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611" w:rsidRDefault="009E0611" w:rsidP="00401D07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01D07" w:rsidRPr="00B80EAA" w:rsidRDefault="0015418F" w:rsidP="0015418F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</w:t>
      </w:r>
      <w:r w:rsidR="00401D07" w:rsidRPr="00B80EAA">
        <w:rPr>
          <w:rFonts w:ascii="Times New Roman" w:eastAsia="Calibri" w:hAnsi="Times New Roman" w:cs="Times New Roman"/>
          <w:sz w:val="24"/>
          <w:szCs w:val="24"/>
        </w:rPr>
        <w:t>Приложение № 3</w:t>
      </w:r>
    </w:p>
    <w:p w:rsidR="005D1516" w:rsidRPr="009E0968" w:rsidRDefault="00401D07" w:rsidP="005D1516">
      <w:pPr>
        <w:jc w:val="right"/>
        <w:rPr>
          <w:rFonts w:ascii="Times New Roman" w:hAnsi="Times New Roman"/>
          <w:sz w:val="24"/>
          <w:szCs w:val="24"/>
        </w:rPr>
      </w:pPr>
      <w:r w:rsidRPr="00B80EAA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="005D1516" w:rsidRPr="009E0968">
        <w:rPr>
          <w:rFonts w:ascii="Times New Roman" w:hAnsi="Times New Roman"/>
          <w:sz w:val="24"/>
          <w:szCs w:val="24"/>
        </w:rPr>
        <w:t xml:space="preserve">         к муниципальной программе «Профилактика</w:t>
      </w:r>
    </w:p>
    <w:p w:rsidR="005D1516" w:rsidRPr="009E0968" w:rsidRDefault="005D1516" w:rsidP="005D1516">
      <w:pPr>
        <w:ind w:left="7371"/>
        <w:jc w:val="right"/>
        <w:rPr>
          <w:rFonts w:ascii="Times New Roman" w:hAnsi="Times New Roman"/>
          <w:sz w:val="24"/>
          <w:szCs w:val="24"/>
        </w:rPr>
      </w:pPr>
      <w:r w:rsidRPr="009E0968">
        <w:rPr>
          <w:rFonts w:ascii="Times New Roman" w:hAnsi="Times New Roman"/>
          <w:sz w:val="24"/>
          <w:szCs w:val="24"/>
        </w:rPr>
        <w:t xml:space="preserve"> терроризма и экстремизма на территории муниципального </w:t>
      </w:r>
    </w:p>
    <w:p w:rsidR="005D1516" w:rsidRPr="009E0968" w:rsidRDefault="005D1516" w:rsidP="005D1516">
      <w:pPr>
        <w:jc w:val="right"/>
        <w:rPr>
          <w:rFonts w:ascii="Times New Roman" w:hAnsi="Times New Roman"/>
          <w:sz w:val="24"/>
          <w:szCs w:val="24"/>
        </w:rPr>
      </w:pPr>
      <w:r w:rsidRPr="009E0968">
        <w:rPr>
          <w:rFonts w:ascii="Times New Roman" w:hAnsi="Times New Roman"/>
          <w:sz w:val="24"/>
          <w:szCs w:val="24"/>
        </w:rPr>
        <w:t xml:space="preserve">                                                          округа город Партизанск Приморского края», утвержденной                                           </w:t>
      </w:r>
    </w:p>
    <w:p w:rsidR="005D1516" w:rsidRPr="009E0968" w:rsidRDefault="005D1516" w:rsidP="005D1516">
      <w:pPr>
        <w:autoSpaceDE w:val="0"/>
        <w:autoSpaceDN w:val="0"/>
        <w:adjustRightInd w:val="0"/>
        <w:ind w:left="7230"/>
        <w:jc w:val="right"/>
        <w:rPr>
          <w:rFonts w:ascii="Times New Roman" w:hAnsi="Times New Roman"/>
          <w:sz w:val="24"/>
          <w:szCs w:val="24"/>
        </w:rPr>
      </w:pPr>
      <w:r w:rsidRPr="009E0968">
        <w:rPr>
          <w:rFonts w:ascii="Times New Roman" w:hAnsi="Times New Roman"/>
          <w:sz w:val="24"/>
          <w:szCs w:val="24"/>
        </w:rPr>
        <w:t xml:space="preserve">постановлением администрации муниципального округа </w:t>
      </w:r>
    </w:p>
    <w:p w:rsidR="005D1516" w:rsidRPr="009E0968" w:rsidRDefault="005D1516" w:rsidP="005D1516">
      <w:pPr>
        <w:jc w:val="right"/>
        <w:rPr>
          <w:rFonts w:ascii="Times New Roman" w:hAnsi="Times New Roman"/>
          <w:sz w:val="24"/>
          <w:szCs w:val="24"/>
        </w:rPr>
      </w:pPr>
      <w:r w:rsidRPr="009E096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город Партизанск Приморского края от </w:t>
      </w:r>
      <w:r w:rsidRPr="009E0968">
        <w:rPr>
          <w:rFonts w:ascii="Times New Roman" w:hAnsi="Times New Roman"/>
          <w:sz w:val="24"/>
          <w:szCs w:val="24"/>
          <w:u w:val="single"/>
        </w:rPr>
        <w:t>02.09.2024</w:t>
      </w:r>
      <w:r w:rsidRPr="009E0968">
        <w:rPr>
          <w:rFonts w:ascii="Times New Roman" w:hAnsi="Times New Roman"/>
          <w:sz w:val="24"/>
          <w:szCs w:val="24"/>
        </w:rPr>
        <w:t xml:space="preserve"> № </w:t>
      </w:r>
      <w:r w:rsidRPr="009E0968">
        <w:rPr>
          <w:rFonts w:ascii="Times New Roman" w:hAnsi="Times New Roman"/>
          <w:sz w:val="24"/>
          <w:szCs w:val="24"/>
          <w:u w:val="single"/>
        </w:rPr>
        <w:t>1470-па</w:t>
      </w:r>
    </w:p>
    <w:p w:rsidR="00401D07" w:rsidRPr="00B80EAA" w:rsidRDefault="00401D07" w:rsidP="005D1516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01D07" w:rsidRPr="00B80EAA" w:rsidRDefault="00401D07" w:rsidP="00841AF2">
      <w:pPr>
        <w:tabs>
          <w:tab w:val="left" w:pos="4211"/>
        </w:tabs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01D07" w:rsidRPr="00B80EAA" w:rsidRDefault="00401D07" w:rsidP="00841AF2">
      <w:pPr>
        <w:tabs>
          <w:tab w:val="left" w:pos="4211"/>
        </w:tabs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01D07" w:rsidRPr="00B80EAA" w:rsidRDefault="00401D07" w:rsidP="00841AF2">
      <w:pPr>
        <w:tabs>
          <w:tab w:val="left" w:pos="4211"/>
        </w:tabs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0C3582" w:rsidRPr="00B80EAA" w:rsidRDefault="000C3582" w:rsidP="000C3582">
      <w:pPr>
        <w:tabs>
          <w:tab w:val="center" w:pos="779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0EAA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CE72A2" w:rsidRPr="00B80EAA" w:rsidRDefault="000C3582" w:rsidP="00CE72A2">
      <w:pPr>
        <w:jc w:val="center"/>
        <w:rPr>
          <w:rFonts w:ascii="Times New Roman" w:hAnsi="Times New Roman" w:cs="Times New Roman"/>
          <w:sz w:val="28"/>
          <w:szCs w:val="28"/>
        </w:rPr>
      </w:pPr>
      <w:r w:rsidRPr="00B80EAA">
        <w:rPr>
          <w:rFonts w:ascii="Times New Roman" w:hAnsi="Times New Roman" w:cs="Times New Roman"/>
          <w:sz w:val="28"/>
          <w:szCs w:val="28"/>
        </w:rPr>
        <w:t xml:space="preserve">о ресурсном обеспечении муниципальной программы за счет средств местного бюджета и прогнозная </w:t>
      </w:r>
    </w:p>
    <w:p w:rsidR="00CE72A2" w:rsidRPr="00B80EAA" w:rsidRDefault="00711677" w:rsidP="00CE72A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C3582" w:rsidRPr="00B80EAA">
        <w:rPr>
          <w:rFonts w:ascii="Times New Roman" w:hAnsi="Times New Roman" w:cs="Times New Roman"/>
          <w:sz w:val="28"/>
          <w:szCs w:val="28"/>
        </w:rPr>
        <w:t xml:space="preserve">привлекаемых на реализацию ее целей средств федерального, краевого бюджетов, бюджетов государственных внебюджетных фондов, иных внебюджетных источников, в случае их участия </w:t>
      </w:r>
    </w:p>
    <w:p w:rsidR="00CE72A2" w:rsidRPr="00B80EAA" w:rsidRDefault="000C3582" w:rsidP="00CE72A2">
      <w:pPr>
        <w:jc w:val="center"/>
        <w:rPr>
          <w:rFonts w:ascii="Times New Roman" w:hAnsi="Times New Roman" w:cs="Times New Roman"/>
          <w:sz w:val="28"/>
          <w:szCs w:val="28"/>
        </w:rPr>
      </w:pPr>
      <w:r w:rsidRPr="00B80EAA">
        <w:rPr>
          <w:rFonts w:ascii="Times New Roman" w:hAnsi="Times New Roman" w:cs="Times New Roman"/>
          <w:sz w:val="28"/>
          <w:szCs w:val="28"/>
        </w:rPr>
        <w:t>в реали</w:t>
      </w:r>
      <w:r w:rsidR="00711677">
        <w:rPr>
          <w:rFonts w:ascii="Times New Roman" w:hAnsi="Times New Roman" w:cs="Times New Roman"/>
          <w:sz w:val="28"/>
          <w:szCs w:val="28"/>
        </w:rPr>
        <w:t xml:space="preserve">зации муниципальной </w:t>
      </w:r>
      <w:r w:rsidRPr="00B80EAA">
        <w:rPr>
          <w:rFonts w:ascii="Times New Roman" w:hAnsi="Times New Roman" w:cs="Times New Roman"/>
          <w:sz w:val="28"/>
          <w:szCs w:val="28"/>
        </w:rPr>
        <w:t xml:space="preserve">программы «Профилактика терроризма и экстремизма </w:t>
      </w:r>
    </w:p>
    <w:p w:rsidR="00CE72A2" w:rsidRDefault="000C3582" w:rsidP="00B80EAA">
      <w:pPr>
        <w:jc w:val="center"/>
        <w:rPr>
          <w:rFonts w:ascii="Times New Roman" w:hAnsi="Times New Roman" w:cs="Times New Roman"/>
          <w:sz w:val="28"/>
          <w:szCs w:val="28"/>
        </w:rPr>
      </w:pPr>
      <w:r w:rsidRPr="00B80EAA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5D1516">
        <w:rPr>
          <w:rFonts w:ascii="Times New Roman" w:hAnsi="Times New Roman" w:cs="Times New Roman"/>
          <w:sz w:val="28"/>
          <w:szCs w:val="28"/>
        </w:rPr>
        <w:t>муниципального</w:t>
      </w:r>
      <w:r w:rsidRPr="00B80EAA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5D1516">
        <w:rPr>
          <w:rFonts w:ascii="Times New Roman" w:hAnsi="Times New Roman" w:cs="Times New Roman"/>
          <w:sz w:val="28"/>
          <w:szCs w:val="28"/>
        </w:rPr>
        <w:t xml:space="preserve"> город Партизанск Приморского края</w:t>
      </w:r>
      <w:r w:rsidRPr="00B80EAA">
        <w:rPr>
          <w:rFonts w:ascii="Times New Roman" w:hAnsi="Times New Roman" w:cs="Times New Roman"/>
          <w:sz w:val="28"/>
          <w:szCs w:val="28"/>
        </w:rPr>
        <w:t>»</w:t>
      </w:r>
      <w:r w:rsidRPr="000C35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1C0C" w:rsidRDefault="00821C0C" w:rsidP="00B80E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21C0C" w:rsidRDefault="00821C0C" w:rsidP="00B80EAA">
      <w:pPr>
        <w:jc w:val="center"/>
        <w:rPr>
          <w:rFonts w:ascii="Times New Roman" w:hAnsi="Times New Roman" w:cs="Times New Roman"/>
          <w:sz w:val="28"/>
          <w:szCs w:val="28"/>
        </w:rPr>
      </w:pPr>
      <w:r w:rsidRPr="00821C0C">
        <w:rPr>
          <w:rFonts w:ascii="Times New Roman" w:hAnsi="Times New Roman" w:cs="Times New Roman"/>
          <w:sz w:val="28"/>
          <w:szCs w:val="28"/>
        </w:rPr>
        <w:t>в редакции постановления от 13.03.2025 г. № 468-па</w:t>
      </w:r>
    </w:p>
    <w:p w:rsidR="00711677" w:rsidRDefault="00711677" w:rsidP="00B80EAA">
      <w:pPr>
        <w:jc w:val="center"/>
        <w:rPr>
          <w:rFonts w:ascii="Times New Roman" w:hAnsi="Times New Roman"/>
          <w:sz w:val="28"/>
          <w:szCs w:val="28"/>
        </w:rPr>
      </w:pPr>
      <w:r w:rsidRPr="00711677">
        <w:rPr>
          <w:rFonts w:ascii="Times New Roman" w:hAnsi="Times New Roman"/>
          <w:sz w:val="28"/>
          <w:szCs w:val="28"/>
        </w:rPr>
        <w:t>в редакции постановления от 28.04.2025 г. № 699-па</w:t>
      </w:r>
    </w:p>
    <w:p w:rsidR="00DD3D3D" w:rsidRDefault="00DD3D3D" w:rsidP="00B80EA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редакции постановления от</w:t>
      </w:r>
      <w:r w:rsidR="0015418F">
        <w:rPr>
          <w:rFonts w:ascii="Times New Roman" w:hAnsi="Times New Roman"/>
          <w:sz w:val="28"/>
          <w:szCs w:val="28"/>
        </w:rPr>
        <w:t xml:space="preserve"> 25.08.2025 г.</w:t>
      </w:r>
      <w:r>
        <w:rPr>
          <w:rFonts w:ascii="Times New Roman" w:hAnsi="Times New Roman"/>
          <w:sz w:val="28"/>
          <w:szCs w:val="28"/>
        </w:rPr>
        <w:t xml:space="preserve"> №</w:t>
      </w:r>
      <w:r w:rsidR="0015418F">
        <w:rPr>
          <w:rFonts w:ascii="Times New Roman" w:hAnsi="Times New Roman"/>
          <w:sz w:val="28"/>
          <w:szCs w:val="28"/>
        </w:rPr>
        <w:t xml:space="preserve"> 1338-па</w:t>
      </w:r>
    </w:p>
    <w:p w:rsidR="00C77A08" w:rsidRDefault="00C77A08" w:rsidP="00B80EA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редакции постановления от </w:t>
      </w:r>
      <w:r w:rsidR="00B5300D" w:rsidRPr="00B5300D">
        <w:rPr>
          <w:rFonts w:ascii="Times New Roman" w:hAnsi="Times New Roman"/>
          <w:sz w:val="28"/>
          <w:szCs w:val="28"/>
        </w:rPr>
        <w:t>10.12.2025 г. № 1948</w:t>
      </w:r>
      <w:r w:rsidRPr="00B5300D">
        <w:rPr>
          <w:rFonts w:ascii="Times New Roman" w:hAnsi="Times New Roman"/>
          <w:sz w:val="28"/>
          <w:szCs w:val="28"/>
        </w:rPr>
        <w:t>-па</w:t>
      </w:r>
    </w:p>
    <w:p w:rsidR="00A1258E" w:rsidRDefault="00A1258E" w:rsidP="00A1258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A1258E">
        <w:rPr>
          <w:rFonts w:ascii="Times New Roman" w:hAnsi="Times New Roman" w:cs="Times New Roman"/>
          <w:sz w:val="28"/>
          <w:szCs w:val="28"/>
        </w:rPr>
        <w:t>в редакции постановления от 24.12.2025 г. № 2062-па</w:t>
      </w:r>
    </w:p>
    <w:p w:rsidR="005D1516" w:rsidRDefault="005D1516" w:rsidP="00A1258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A1258E">
        <w:rPr>
          <w:rFonts w:ascii="Times New Roman" w:hAnsi="Times New Roman" w:cs="Times New Roman"/>
          <w:sz w:val="28"/>
          <w:szCs w:val="28"/>
        </w:rPr>
        <w:t>в редакции постановления</w:t>
      </w:r>
      <w:r w:rsidR="00CC37EC">
        <w:rPr>
          <w:rFonts w:ascii="Times New Roman" w:hAnsi="Times New Roman" w:cs="Times New Roman"/>
          <w:sz w:val="28"/>
          <w:szCs w:val="28"/>
        </w:rPr>
        <w:t xml:space="preserve"> </w:t>
      </w:r>
      <w:r w:rsidR="00CC37EC" w:rsidRPr="00CC37EC">
        <w:rPr>
          <w:rFonts w:ascii="Times New Roman" w:hAnsi="Times New Roman" w:cs="Times New Roman"/>
          <w:sz w:val="28"/>
          <w:szCs w:val="28"/>
        </w:rPr>
        <w:t>от 17.02.2026 г. № 234-па</w:t>
      </w:r>
    </w:p>
    <w:p w:rsidR="00A83000" w:rsidRDefault="00A83000" w:rsidP="00A1258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A83000">
        <w:rPr>
          <w:rFonts w:ascii="Times New Roman" w:hAnsi="Times New Roman" w:cs="Times New Roman"/>
          <w:sz w:val="28"/>
          <w:szCs w:val="28"/>
        </w:rPr>
        <w:t>в редакции постановления от 17.04.2026 г. № 646-па</w:t>
      </w:r>
    </w:p>
    <w:p w:rsidR="007E59AD" w:rsidRDefault="007E59AD" w:rsidP="00CC37D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CC37DC">
        <w:rPr>
          <w:rFonts w:ascii="Times New Roman" w:hAnsi="Times New Roman" w:cs="Times New Roman"/>
          <w:sz w:val="28"/>
          <w:szCs w:val="28"/>
        </w:rPr>
        <w:t>в редакции постановления от</w:t>
      </w:r>
      <w:r w:rsidR="00CC37DC">
        <w:rPr>
          <w:rFonts w:ascii="Times New Roman" w:hAnsi="Times New Roman" w:cs="Times New Roman"/>
          <w:sz w:val="28"/>
          <w:szCs w:val="28"/>
        </w:rPr>
        <w:t xml:space="preserve"> </w:t>
      </w:r>
      <w:r w:rsidR="00CC37DC" w:rsidRPr="00CC37DC">
        <w:rPr>
          <w:rFonts w:ascii="Times New Roman" w:hAnsi="Times New Roman" w:cs="Times New Roman"/>
          <w:sz w:val="28"/>
          <w:szCs w:val="28"/>
        </w:rPr>
        <w:t>20.07.2026 г. № 1372-па</w:t>
      </w:r>
    </w:p>
    <w:p w:rsidR="00FE611A" w:rsidRDefault="00FE611A" w:rsidP="00FE611A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редакции постановления от 07.09.2026 г. № 1821-па</w:t>
      </w:r>
    </w:p>
    <w:p w:rsidR="003A7F4F" w:rsidRPr="00711677" w:rsidRDefault="003A7F4F" w:rsidP="00841AF2">
      <w:pPr>
        <w:pStyle w:val="ConsTitle"/>
        <w:ind w:right="0"/>
        <w:jc w:val="center"/>
        <w:outlineLvl w:val="0"/>
        <w:rPr>
          <w:rFonts w:ascii="Times New Roman" w:hAnsi="Times New Roman" w:cs="Times New Roman"/>
          <w:b w:val="0"/>
          <w:sz w:val="16"/>
          <w:szCs w:val="16"/>
        </w:rPr>
      </w:pPr>
      <w:bookmarkStart w:id="0" w:name="_GoBack"/>
      <w:bookmarkEnd w:id="0"/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1276"/>
        <w:gridCol w:w="1418"/>
        <w:gridCol w:w="1417"/>
        <w:gridCol w:w="1418"/>
        <w:gridCol w:w="1417"/>
        <w:gridCol w:w="1418"/>
        <w:gridCol w:w="1275"/>
        <w:gridCol w:w="1560"/>
      </w:tblGrid>
      <w:tr w:rsidR="00905C4E" w:rsidRPr="00905C4E" w:rsidTr="005D1516">
        <w:trPr>
          <w:trHeight w:val="499"/>
          <w:tblHeader/>
        </w:trPr>
        <w:tc>
          <w:tcPr>
            <w:tcW w:w="675" w:type="dxa"/>
            <w:vMerge w:val="restart"/>
          </w:tcPr>
          <w:p w:rsidR="000C3582" w:rsidRPr="007E59AD" w:rsidRDefault="000C3582" w:rsidP="000E16DB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9AD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68" w:type="dxa"/>
            <w:vMerge w:val="restart"/>
          </w:tcPr>
          <w:p w:rsidR="000C3582" w:rsidRPr="007E59AD" w:rsidRDefault="000C3582" w:rsidP="000E16DB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9AD">
              <w:rPr>
                <w:rFonts w:ascii="Times New Roman" w:hAnsi="Times New Roman" w:cs="Times New Roman"/>
                <w:sz w:val="20"/>
                <w:szCs w:val="20"/>
              </w:rPr>
              <w:t>Наименование муниципальной программы, подпрограммы</w:t>
            </w:r>
          </w:p>
        </w:tc>
        <w:tc>
          <w:tcPr>
            <w:tcW w:w="1276" w:type="dxa"/>
            <w:vMerge w:val="restart"/>
          </w:tcPr>
          <w:p w:rsidR="000C3582" w:rsidRPr="007E59AD" w:rsidRDefault="000C3582" w:rsidP="000E16DB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9AD">
              <w:rPr>
                <w:rFonts w:ascii="Times New Roman" w:hAnsi="Times New Roman" w:cs="Times New Roman"/>
                <w:sz w:val="20"/>
                <w:szCs w:val="20"/>
              </w:rPr>
              <w:t>Источники ресурсного обеспечения</w:t>
            </w:r>
          </w:p>
        </w:tc>
        <w:tc>
          <w:tcPr>
            <w:tcW w:w="9923" w:type="dxa"/>
            <w:gridSpan w:val="7"/>
          </w:tcPr>
          <w:p w:rsidR="000C3582" w:rsidRPr="007E59AD" w:rsidRDefault="000C3582" w:rsidP="000E16DB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9AD">
              <w:rPr>
                <w:rFonts w:ascii="Times New Roman" w:hAnsi="Times New Roman" w:cs="Times New Roman"/>
                <w:sz w:val="20"/>
                <w:szCs w:val="20"/>
              </w:rPr>
              <w:t>Оценка расходов (рублей), годы</w:t>
            </w:r>
          </w:p>
        </w:tc>
      </w:tr>
      <w:tr w:rsidR="00905C4E" w:rsidRPr="00905C4E" w:rsidTr="005D1516">
        <w:trPr>
          <w:trHeight w:val="572"/>
          <w:tblHeader/>
        </w:trPr>
        <w:tc>
          <w:tcPr>
            <w:tcW w:w="675" w:type="dxa"/>
            <w:vMerge/>
          </w:tcPr>
          <w:p w:rsidR="000C3582" w:rsidRPr="007E59AD" w:rsidRDefault="000C3582" w:rsidP="000E16DB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0C3582" w:rsidRPr="007E59AD" w:rsidRDefault="000C3582" w:rsidP="000E16DB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C3582" w:rsidRPr="007E59AD" w:rsidRDefault="000C3582" w:rsidP="000E16DB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C3582" w:rsidRPr="007E59AD" w:rsidRDefault="000C3582" w:rsidP="000E16DB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9AD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7" w:type="dxa"/>
          </w:tcPr>
          <w:p w:rsidR="000C3582" w:rsidRPr="007E59AD" w:rsidRDefault="000C3582" w:rsidP="000E16DB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9AD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418" w:type="dxa"/>
          </w:tcPr>
          <w:p w:rsidR="000C3582" w:rsidRPr="007E59AD" w:rsidRDefault="000C3582" w:rsidP="000E16DB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9AD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417" w:type="dxa"/>
          </w:tcPr>
          <w:p w:rsidR="000C3582" w:rsidRPr="007E59AD" w:rsidRDefault="000C3582" w:rsidP="000E16DB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9AD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418" w:type="dxa"/>
          </w:tcPr>
          <w:p w:rsidR="000C3582" w:rsidRPr="007E59AD" w:rsidRDefault="000C3582" w:rsidP="000E16DB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9AD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1275" w:type="dxa"/>
          </w:tcPr>
          <w:p w:rsidR="000C3582" w:rsidRPr="007E59AD" w:rsidRDefault="000C3582" w:rsidP="000E16DB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9AD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1560" w:type="dxa"/>
          </w:tcPr>
          <w:p w:rsidR="000C3582" w:rsidRPr="007E59AD" w:rsidRDefault="000C3582" w:rsidP="000E16DB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9AD">
              <w:rPr>
                <w:rFonts w:ascii="Times New Roman" w:hAnsi="Times New Roman" w:cs="Times New Roman"/>
                <w:sz w:val="20"/>
                <w:szCs w:val="20"/>
              </w:rPr>
              <w:t>2030</w:t>
            </w:r>
          </w:p>
        </w:tc>
      </w:tr>
      <w:tr w:rsidR="00A83000" w:rsidRPr="00905C4E" w:rsidTr="005D1516">
        <w:trPr>
          <w:trHeight w:val="572"/>
          <w:tblHeader/>
        </w:trPr>
        <w:tc>
          <w:tcPr>
            <w:tcW w:w="675" w:type="dxa"/>
          </w:tcPr>
          <w:p w:rsidR="00A83000" w:rsidRPr="007E59AD" w:rsidRDefault="00A83000" w:rsidP="00A83000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83000" w:rsidRPr="007E59AD" w:rsidRDefault="00A83000" w:rsidP="00A83000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9AD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«Профилактика терроризма и экстремизма на территории муниципального округа город Партизанск Приморского края»</w:t>
            </w:r>
          </w:p>
        </w:tc>
        <w:tc>
          <w:tcPr>
            <w:tcW w:w="1276" w:type="dxa"/>
            <w:vAlign w:val="center"/>
          </w:tcPr>
          <w:p w:rsidR="00A83000" w:rsidRPr="007E59AD" w:rsidRDefault="00A83000" w:rsidP="00A83000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9AD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A83000" w:rsidRPr="007E59AD" w:rsidRDefault="007E59AD" w:rsidP="00A83000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42 670 495,61</w:t>
            </w:r>
          </w:p>
        </w:tc>
        <w:tc>
          <w:tcPr>
            <w:tcW w:w="1417" w:type="dxa"/>
            <w:vAlign w:val="center"/>
          </w:tcPr>
          <w:p w:rsidR="00A83000" w:rsidRPr="007E59AD" w:rsidRDefault="00A83000" w:rsidP="00A83000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E59AD">
              <w:rPr>
                <w:rFonts w:ascii="Times New Roman" w:hAnsi="Times New Roman" w:cs="Times New Roman"/>
                <w:b/>
                <w:sz w:val="20"/>
                <w:szCs w:val="20"/>
              </w:rPr>
              <w:t>14 232 962,52</w:t>
            </w:r>
          </w:p>
        </w:tc>
        <w:tc>
          <w:tcPr>
            <w:tcW w:w="1418" w:type="dxa"/>
            <w:vAlign w:val="center"/>
          </w:tcPr>
          <w:p w:rsidR="00A83000" w:rsidRPr="007E59AD" w:rsidRDefault="007E59AD" w:rsidP="00A83000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13 334 247,69</w:t>
            </w:r>
          </w:p>
        </w:tc>
        <w:tc>
          <w:tcPr>
            <w:tcW w:w="1417" w:type="dxa"/>
            <w:vAlign w:val="center"/>
          </w:tcPr>
          <w:p w:rsidR="00A83000" w:rsidRPr="007E59AD" w:rsidRDefault="00A83000" w:rsidP="00A83000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59A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5 839 186,40</w:t>
            </w:r>
          </w:p>
        </w:tc>
        <w:tc>
          <w:tcPr>
            <w:tcW w:w="1418" w:type="dxa"/>
            <w:vAlign w:val="center"/>
          </w:tcPr>
          <w:p w:rsidR="00A83000" w:rsidRPr="007E59AD" w:rsidRDefault="00A83000" w:rsidP="00A83000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59AD">
              <w:rPr>
                <w:rFonts w:ascii="Times New Roman" w:hAnsi="Times New Roman" w:cs="Times New Roman"/>
                <w:b/>
                <w:sz w:val="20"/>
                <w:szCs w:val="20"/>
              </w:rPr>
              <w:t>115 000,00</w:t>
            </w:r>
          </w:p>
        </w:tc>
        <w:tc>
          <w:tcPr>
            <w:tcW w:w="1275" w:type="dxa"/>
            <w:vAlign w:val="center"/>
          </w:tcPr>
          <w:p w:rsidR="00A83000" w:rsidRPr="007E59AD" w:rsidRDefault="00A83000" w:rsidP="00A83000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59AD">
              <w:rPr>
                <w:rFonts w:ascii="Times New Roman" w:hAnsi="Times New Roman" w:cs="Times New Roman"/>
                <w:b/>
                <w:sz w:val="20"/>
                <w:szCs w:val="20"/>
              </w:rPr>
              <w:t>5 549 099,00</w:t>
            </w:r>
          </w:p>
        </w:tc>
        <w:tc>
          <w:tcPr>
            <w:tcW w:w="1560" w:type="dxa"/>
            <w:vAlign w:val="center"/>
          </w:tcPr>
          <w:p w:rsidR="00A83000" w:rsidRPr="007E59AD" w:rsidRDefault="00A83000" w:rsidP="00A83000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59AD">
              <w:rPr>
                <w:rFonts w:ascii="Times New Roman" w:hAnsi="Times New Roman" w:cs="Times New Roman"/>
                <w:b/>
                <w:sz w:val="20"/>
                <w:szCs w:val="20"/>
              </w:rPr>
              <w:t>3 600 000,00</w:t>
            </w:r>
          </w:p>
        </w:tc>
      </w:tr>
      <w:tr w:rsidR="007E59AD" w:rsidRPr="00905C4E" w:rsidTr="005D1516">
        <w:trPr>
          <w:trHeight w:val="572"/>
          <w:tblHeader/>
        </w:trPr>
        <w:tc>
          <w:tcPr>
            <w:tcW w:w="675" w:type="dxa"/>
          </w:tcPr>
          <w:p w:rsidR="007E59AD" w:rsidRPr="007E59AD" w:rsidRDefault="007E59AD" w:rsidP="007E59A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9AD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268" w:type="dxa"/>
          </w:tcPr>
          <w:p w:rsidR="007E59AD" w:rsidRPr="007E59AD" w:rsidRDefault="007E59AD" w:rsidP="007E59AD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7E59A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Основные мероприятия:</w:t>
            </w:r>
          </w:p>
          <w:p w:rsidR="007E59AD" w:rsidRPr="007E59AD" w:rsidRDefault="007E59AD" w:rsidP="007E59A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7E59AD">
              <w:rPr>
                <w:rFonts w:ascii="Times New Roman" w:hAnsi="Times New Roman" w:cs="Times New Roman"/>
                <w:sz w:val="20"/>
                <w:szCs w:val="20"/>
              </w:rPr>
              <w:t>Обеспечение антитеррористической защищенности объектов социальной инфраструктуры муниципального округа город Партизанск Приморского края от возможных террористических посягательств</w:t>
            </w:r>
          </w:p>
        </w:tc>
        <w:tc>
          <w:tcPr>
            <w:tcW w:w="1276" w:type="dxa"/>
            <w:vAlign w:val="center"/>
          </w:tcPr>
          <w:p w:rsidR="007E59AD" w:rsidRPr="007E59AD" w:rsidRDefault="007E59AD" w:rsidP="007E59AD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59AD" w:rsidRPr="007E59AD" w:rsidRDefault="007E59AD" w:rsidP="007E59A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9AD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7E59AD" w:rsidRPr="007E59AD" w:rsidRDefault="007E59AD" w:rsidP="007E59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59AD">
              <w:rPr>
                <w:rFonts w:ascii="Times New Roman" w:hAnsi="Times New Roman" w:cs="Times New Roman"/>
                <w:b/>
                <w:sz w:val="20"/>
                <w:szCs w:val="20"/>
              </w:rPr>
              <w:t>42 011 495,61</w:t>
            </w:r>
          </w:p>
        </w:tc>
        <w:tc>
          <w:tcPr>
            <w:tcW w:w="1417" w:type="dxa"/>
            <w:vAlign w:val="center"/>
          </w:tcPr>
          <w:p w:rsidR="007E59AD" w:rsidRPr="007E59AD" w:rsidRDefault="007E59AD" w:rsidP="007E59AD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59AD">
              <w:rPr>
                <w:rFonts w:ascii="Times New Roman" w:hAnsi="Times New Roman" w:cs="Times New Roman"/>
                <w:b/>
                <w:sz w:val="20"/>
                <w:szCs w:val="20"/>
              </w:rPr>
              <w:t>14 118 962,52</w:t>
            </w:r>
          </w:p>
        </w:tc>
        <w:tc>
          <w:tcPr>
            <w:tcW w:w="1418" w:type="dxa"/>
            <w:vAlign w:val="center"/>
          </w:tcPr>
          <w:p w:rsidR="007E59AD" w:rsidRPr="007E59AD" w:rsidRDefault="007E59AD" w:rsidP="007E59AD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59AD">
              <w:rPr>
                <w:rFonts w:ascii="Times New Roman" w:hAnsi="Times New Roman" w:cs="Times New Roman"/>
                <w:b/>
                <w:sz w:val="20"/>
                <w:szCs w:val="20"/>
              </w:rPr>
              <w:t>13 219 247,69</w:t>
            </w:r>
          </w:p>
        </w:tc>
        <w:tc>
          <w:tcPr>
            <w:tcW w:w="1417" w:type="dxa"/>
            <w:vAlign w:val="center"/>
          </w:tcPr>
          <w:p w:rsidR="007E59AD" w:rsidRPr="007E59AD" w:rsidRDefault="007E59AD" w:rsidP="007E59AD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59AD">
              <w:rPr>
                <w:rFonts w:ascii="Times New Roman" w:hAnsi="Times New Roman" w:cs="Times New Roman"/>
                <w:b/>
                <w:sz w:val="20"/>
                <w:szCs w:val="20"/>
              </w:rPr>
              <w:t>5 724 186,40</w:t>
            </w:r>
          </w:p>
        </w:tc>
        <w:tc>
          <w:tcPr>
            <w:tcW w:w="1418" w:type="dxa"/>
            <w:vAlign w:val="center"/>
          </w:tcPr>
          <w:p w:rsidR="007E59AD" w:rsidRPr="007E59AD" w:rsidRDefault="007E59AD" w:rsidP="007E59AD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59AD"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center"/>
          </w:tcPr>
          <w:p w:rsidR="007E59AD" w:rsidRPr="007E59AD" w:rsidRDefault="007E59AD" w:rsidP="007E59AD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59AD">
              <w:rPr>
                <w:rFonts w:ascii="Times New Roman" w:hAnsi="Times New Roman" w:cs="Times New Roman"/>
                <w:b/>
                <w:sz w:val="20"/>
                <w:szCs w:val="20"/>
              </w:rPr>
              <w:t>5 449 099,00</w:t>
            </w:r>
          </w:p>
        </w:tc>
        <w:tc>
          <w:tcPr>
            <w:tcW w:w="1560" w:type="dxa"/>
            <w:vAlign w:val="center"/>
          </w:tcPr>
          <w:p w:rsidR="007E59AD" w:rsidRPr="007E59AD" w:rsidRDefault="007E59AD" w:rsidP="007E59AD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59AD">
              <w:rPr>
                <w:rFonts w:ascii="Times New Roman" w:hAnsi="Times New Roman" w:cs="Times New Roman"/>
                <w:b/>
                <w:sz w:val="20"/>
                <w:szCs w:val="20"/>
              </w:rPr>
              <w:t>3 500 000,00</w:t>
            </w:r>
          </w:p>
        </w:tc>
      </w:tr>
      <w:tr w:rsidR="004D75DF" w:rsidRPr="00905C4E" w:rsidTr="005D1516">
        <w:trPr>
          <w:trHeight w:val="572"/>
          <w:tblHeader/>
        </w:trPr>
        <w:tc>
          <w:tcPr>
            <w:tcW w:w="675" w:type="dxa"/>
          </w:tcPr>
          <w:p w:rsidR="004D75DF" w:rsidRPr="007E59AD" w:rsidRDefault="004D75DF" w:rsidP="004D75DF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9AD"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  <w:p w:rsidR="004D75DF" w:rsidRPr="007E59AD" w:rsidRDefault="004D75DF" w:rsidP="004D75DF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75DF" w:rsidRPr="007E59AD" w:rsidRDefault="004D75DF" w:rsidP="004D75DF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75DF" w:rsidRPr="007E59AD" w:rsidRDefault="004D75DF" w:rsidP="004D75DF">
            <w:pPr>
              <w:tabs>
                <w:tab w:val="left" w:pos="42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4D75DF" w:rsidRPr="007E59AD" w:rsidRDefault="004D75DF" w:rsidP="004D75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7E59AD">
              <w:rPr>
                <w:rFonts w:ascii="Times New Roman" w:hAnsi="Times New Roman" w:cs="Times New Roman"/>
                <w:sz w:val="20"/>
                <w:szCs w:val="20"/>
              </w:rPr>
              <w:t>Антитеррористическая защищенность образовательных учреждений</w:t>
            </w:r>
          </w:p>
        </w:tc>
        <w:tc>
          <w:tcPr>
            <w:tcW w:w="1276" w:type="dxa"/>
            <w:vAlign w:val="center"/>
          </w:tcPr>
          <w:p w:rsidR="004D75DF" w:rsidRPr="007E59AD" w:rsidRDefault="004D75DF" w:rsidP="004D75D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9AD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4D75DF" w:rsidRPr="00132AAF" w:rsidRDefault="004D75DF" w:rsidP="004D75DF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2AAF">
              <w:rPr>
                <w:rFonts w:ascii="Times New Roman" w:hAnsi="Times New Roman" w:cs="Times New Roman"/>
                <w:sz w:val="20"/>
                <w:szCs w:val="20"/>
              </w:rPr>
              <w:t>29 609 979,26</w:t>
            </w:r>
          </w:p>
        </w:tc>
        <w:tc>
          <w:tcPr>
            <w:tcW w:w="1417" w:type="dxa"/>
            <w:vAlign w:val="center"/>
          </w:tcPr>
          <w:p w:rsidR="004D75DF" w:rsidRPr="00132AAF" w:rsidRDefault="004D75DF" w:rsidP="004D75DF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2AAF">
              <w:rPr>
                <w:rFonts w:ascii="Times New Roman" w:hAnsi="Times New Roman" w:cs="Times New Roman"/>
                <w:sz w:val="20"/>
                <w:szCs w:val="20"/>
              </w:rPr>
              <w:t>7 570 798,05</w:t>
            </w:r>
          </w:p>
        </w:tc>
        <w:tc>
          <w:tcPr>
            <w:tcW w:w="1418" w:type="dxa"/>
            <w:vAlign w:val="center"/>
          </w:tcPr>
          <w:p w:rsidR="004D75DF" w:rsidRPr="00132AAF" w:rsidRDefault="004D75DF" w:rsidP="004D75DF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2AAF">
              <w:rPr>
                <w:rFonts w:ascii="Times New Roman" w:hAnsi="Times New Roman" w:cs="Times New Roman"/>
                <w:sz w:val="20"/>
                <w:szCs w:val="20"/>
              </w:rPr>
              <w:t>10 328 796,81</w:t>
            </w:r>
          </w:p>
        </w:tc>
        <w:tc>
          <w:tcPr>
            <w:tcW w:w="1417" w:type="dxa"/>
            <w:vAlign w:val="center"/>
          </w:tcPr>
          <w:p w:rsidR="004D75DF" w:rsidRPr="00132AAF" w:rsidRDefault="004D75DF" w:rsidP="004D75DF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2AAF">
              <w:rPr>
                <w:rFonts w:ascii="Times New Roman" w:hAnsi="Times New Roman" w:cs="Times New Roman"/>
                <w:sz w:val="20"/>
                <w:szCs w:val="20"/>
              </w:rPr>
              <w:t>4 024 126,40</w:t>
            </w:r>
          </w:p>
        </w:tc>
        <w:tc>
          <w:tcPr>
            <w:tcW w:w="1418" w:type="dxa"/>
            <w:vAlign w:val="center"/>
          </w:tcPr>
          <w:p w:rsidR="004D75DF" w:rsidRPr="00132AAF" w:rsidRDefault="004D75DF" w:rsidP="004D75DF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2AA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center"/>
          </w:tcPr>
          <w:p w:rsidR="004D75DF" w:rsidRPr="00132AAF" w:rsidRDefault="004D75DF" w:rsidP="004D75DF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2AAF">
              <w:rPr>
                <w:rFonts w:ascii="Times New Roman" w:hAnsi="Times New Roman" w:cs="Times New Roman"/>
                <w:sz w:val="20"/>
                <w:szCs w:val="20"/>
              </w:rPr>
              <w:t>4 186 258,00</w:t>
            </w:r>
          </w:p>
        </w:tc>
        <w:tc>
          <w:tcPr>
            <w:tcW w:w="1560" w:type="dxa"/>
            <w:vAlign w:val="center"/>
          </w:tcPr>
          <w:p w:rsidR="004D75DF" w:rsidRPr="00132AAF" w:rsidRDefault="004D75DF" w:rsidP="004D75DF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2AAF">
              <w:rPr>
                <w:rFonts w:ascii="Times New Roman" w:hAnsi="Times New Roman" w:cs="Times New Roman"/>
                <w:sz w:val="20"/>
                <w:szCs w:val="20"/>
              </w:rPr>
              <w:t>3 500 000,00</w:t>
            </w:r>
          </w:p>
        </w:tc>
      </w:tr>
      <w:tr w:rsidR="004D75DF" w:rsidRPr="00905C4E" w:rsidTr="005D1516">
        <w:trPr>
          <w:trHeight w:val="572"/>
          <w:tblHeader/>
        </w:trPr>
        <w:tc>
          <w:tcPr>
            <w:tcW w:w="675" w:type="dxa"/>
          </w:tcPr>
          <w:p w:rsidR="004D75DF" w:rsidRPr="007E59AD" w:rsidRDefault="004D75DF" w:rsidP="004D75D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9AD">
              <w:rPr>
                <w:rFonts w:ascii="Times New Roman" w:hAnsi="Times New Roman" w:cs="Times New Roman"/>
                <w:sz w:val="20"/>
                <w:szCs w:val="20"/>
              </w:rPr>
              <w:t>1.2.</w:t>
            </w:r>
          </w:p>
        </w:tc>
        <w:tc>
          <w:tcPr>
            <w:tcW w:w="2268" w:type="dxa"/>
          </w:tcPr>
          <w:p w:rsidR="004D75DF" w:rsidRPr="007E59AD" w:rsidRDefault="004D75DF" w:rsidP="004D75D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59AD">
              <w:rPr>
                <w:rFonts w:ascii="Times New Roman" w:hAnsi="Times New Roman" w:cs="Times New Roman"/>
                <w:sz w:val="20"/>
                <w:szCs w:val="20"/>
              </w:rPr>
              <w:t>Антитеррористическая защищенность учреждений культуры</w:t>
            </w:r>
          </w:p>
        </w:tc>
        <w:tc>
          <w:tcPr>
            <w:tcW w:w="1276" w:type="dxa"/>
            <w:vAlign w:val="center"/>
          </w:tcPr>
          <w:p w:rsidR="004D75DF" w:rsidRPr="007E59AD" w:rsidRDefault="004D75DF" w:rsidP="004D75DF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59AD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4D75DF" w:rsidRPr="00132AAF" w:rsidRDefault="004D75DF" w:rsidP="004D75D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75DF" w:rsidRPr="00132AAF" w:rsidRDefault="004D75DF" w:rsidP="004D75D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2AAF">
              <w:rPr>
                <w:rFonts w:ascii="Times New Roman" w:hAnsi="Times New Roman" w:cs="Times New Roman"/>
                <w:sz w:val="20"/>
                <w:szCs w:val="20"/>
              </w:rPr>
              <w:t>12 401 516,35</w:t>
            </w:r>
          </w:p>
          <w:p w:rsidR="004D75DF" w:rsidRPr="00132AAF" w:rsidRDefault="004D75DF" w:rsidP="004D75D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D75DF" w:rsidRPr="00132AAF" w:rsidRDefault="004D75DF" w:rsidP="004D75D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2AAF">
              <w:rPr>
                <w:rFonts w:ascii="Times New Roman" w:hAnsi="Times New Roman" w:cs="Times New Roman"/>
                <w:sz w:val="20"/>
                <w:szCs w:val="20"/>
              </w:rPr>
              <w:t>6 548 164,47</w:t>
            </w:r>
          </w:p>
        </w:tc>
        <w:tc>
          <w:tcPr>
            <w:tcW w:w="1418" w:type="dxa"/>
            <w:vAlign w:val="center"/>
          </w:tcPr>
          <w:p w:rsidR="004D75DF" w:rsidRPr="00132AAF" w:rsidRDefault="004D75DF" w:rsidP="004D75D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2AAF">
              <w:rPr>
                <w:rFonts w:ascii="Times New Roman" w:hAnsi="Times New Roman" w:cs="Times New Roman"/>
                <w:sz w:val="20"/>
                <w:szCs w:val="20"/>
              </w:rPr>
              <w:t>2 890 450,88</w:t>
            </w:r>
          </w:p>
        </w:tc>
        <w:tc>
          <w:tcPr>
            <w:tcW w:w="1417" w:type="dxa"/>
            <w:vAlign w:val="center"/>
          </w:tcPr>
          <w:p w:rsidR="004D75DF" w:rsidRPr="00132AAF" w:rsidRDefault="004D75DF" w:rsidP="004D75D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2AAF">
              <w:rPr>
                <w:rFonts w:ascii="Times New Roman" w:hAnsi="Times New Roman" w:cs="Times New Roman"/>
                <w:sz w:val="20"/>
                <w:szCs w:val="20"/>
              </w:rPr>
              <w:t>1 700 060,00</w:t>
            </w:r>
          </w:p>
        </w:tc>
        <w:tc>
          <w:tcPr>
            <w:tcW w:w="1418" w:type="dxa"/>
            <w:vAlign w:val="center"/>
          </w:tcPr>
          <w:p w:rsidR="004D75DF" w:rsidRPr="00132AAF" w:rsidRDefault="004D75DF" w:rsidP="004D75D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2AA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center"/>
          </w:tcPr>
          <w:p w:rsidR="004D75DF" w:rsidRPr="00132AAF" w:rsidRDefault="004D75DF" w:rsidP="004D75D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2AAF">
              <w:rPr>
                <w:rFonts w:ascii="Times New Roman" w:hAnsi="Times New Roman" w:cs="Times New Roman"/>
                <w:sz w:val="20"/>
                <w:szCs w:val="20"/>
              </w:rPr>
              <w:t>1 262 841,00</w:t>
            </w:r>
          </w:p>
        </w:tc>
        <w:tc>
          <w:tcPr>
            <w:tcW w:w="1560" w:type="dxa"/>
            <w:vAlign w:val="center"/>
          </w:tcPr>
          <w:p w:rsidR="004D75DF" w:rsidRPr="00132AAF" w:rsidRDefault="004D75DF" w:rsidP="004D75D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2AA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D75DF" w:rsidRPr="00905C4E" w:rsidTr="005D1516">
        <w:trPr>
          <w:trHeight w:val="572"/>
          <w:tblHeader/>
        </w:trPr>
        <w:tc>
          <w:tcPr>
            <w:tcW w:w="675" w:type="dxa"/>
          </w:tcPr>
          <w:p w:rsidR="004D75DF" w:rsidRPr="007E59AD" w:rsidRDefault="004D75DF" w:rsidP="004D75D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7E59A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268" w:type="dxa"/>
          </w:tcPr>
          <w:p w:rsidR="004D75DF" w:rsidRPr="007E59AD" w:rsidRDefault="004D75DF" w:rsidP="004D75D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59A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Основные мероприятия:</w:t>
            </w:r>
          </w:p>
          <w:p w:rsidR="004D75DF" w:rsidRPr="007E59AD" w:rsidRDefault="004D75DF" w:rsidP="004D75D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59AD">
              <w:rPr>
                <w:rFonts w:ascii="Times New Roman" w:hAnsi="Times New Roman" w:cs="Times New Roman"/>
                <w:sz w:val="20"/>
                <w:szCs w:val="20"/>
              </w:rPr>
              <w:t>Профилактика терроризма и экстремизма</w:t>
            </w:r>
          </w:p>
        </w:tc>
        <w:tc>
          <w:tcPr>
            <w:tcW w:w="1276" w:type="dxa"/>
            <w:vAlign w:val="center"/>
          </w:tcPr>
          <w:p w:rsidR="004D75DF" w:rsidRPr="007E59AD" w:rsidRDefault="004D75DF" w:rsidP="004D75DF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59AD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4D75DF" w:rsidRPr="00132AAF" w:rsidRDefault="004D75DF" w:rsidP="004D75DF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AAF">
              <w:rPr>
                <w:rFonts w:ascii="Times New Roman" w:hAnsi="Times New Roman" w:cs="Times New Roman"/>
                <w:b/>
                <w:sz w:val="20"/>
                <w:szCs w:val="20"/>
              </w:rPr>
              <w:t>659 000,00</w:t>
            </w:r>
          </w:p>
        </w:tc>
        <w:tc>
          <w:tcPr>
            <w:tcW w:w="1417" w:type="dxa"/>
            <w:vAlign w:val="center"/>
          </w:tcPr>
          <w:p w:rsidR="004D75DF" w:rsidRPr="00132AAF" w:rsidRDefault="004D75DF" w:rsidP="004D75DF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AAF">
              <w:rPr>
                <w:rFonts w:ascii="Times New Roman" w:hAnsi="Times New Roman" w:cs="Times New Roman"/>
                <w:b/>
                <w:sz w:val="20"/>
                <w:szCs w:val="20"/>
              </w:rPr>
              <w:t>114 000,00</w:t>
            </w:r>
          </w:p>
        </w:tc>
        <w:tc>
          <w:tcPr>
            <w:tcW w:w="1418" w:type="dxa"/>
            <w:vAlign w:val="center"/>
          </w:tcPr>
          <w:p w:rsidR="004D75DF" w:rsidRPr="00132AAF" w:rsidRDefault="004D75DF" w:rsidP="004D75DF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AAF">
              <w:rPr>
                <w:rFonts w:ascii="Times New Roman" w:hAnsi="Times New Roman" w:cs="Times New Roman"/>
                <w:b/>
                <w:sz w:val="20"/>
                <w:szCs w:val="20"/>
              </w:rPr>
              <w:t>115 000,00</w:t>
            </w:r>
          </w:p>
        </w:tc>
        <w:tc>
          <w:tcPr>
            <w:tcW w:w="1417" w:type="dxa"/>
            <w:vAlign w:val="center"/>
          </w:tcPr>
          <w:p w:rsidR="004D75DF" w:rsidRPr="00132AAF" w:rsidRDefault="004D75DF" w:rsidP="004D75DF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AAF">
              <w:rPr>
                <w:rFonts w:ascii="Times New Roman" w:hAnsi="Times New Roman" w:cs="Times New Roman"/>
                <w:b/>
                <w:sz w:val="20"/>
                <w:szCs w:val="20"/>
              </w:rPr>
              <w:t>115 000,00</w:t>
            </w:r>
          </w:p>
        </w:tc>
        <w:tc>
          <w:tcPr>
            <w:tcW w:w="1418" w:type="dxa"/>
            <w:vAlign w:val="center"/>
          </w:tcPr>
          <w:p w:rsidR="004D75DF" w:rsidRPr="00132AAF" w:rsidRDefault="004D75DF" w:rsidP="004D75DF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32AAF">
              <w:rPr>
                <w:rFonts w:ascii="Times New Roman" w:hAnsi="Times New Roman" w:cs="Times New Roman"/>
                <w:b/>
                <w:sz w:val="20"/>
                <w:szCs w:val="20"/>
              </w:rPr>
              <w:t>115 000,00</w:t>
            </w:r>
          </w:p>
        </w:tc>
        <w:tc>
          <w:tcPr>
            <w:tcW w:w="1275" w:type="dxa"/>
            <w:vAlign w:val="center"/>
          </w:tcPr>
          <w:p w:rsidR="004D75DF" w:rsidRPr="00132AAF" w:rsidRDefault="004D75DF" w:rsidP="004D75DF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AAF">
              <w:rPr>
                <w:rFonts w:ascii="Times New Roman" w:hAnsi="Times New Roman" w:cs="Times New Roman"/>
                <w:b/>
                <w:sz w:val="20"/>
                <w:szCs w:val="20"/>
              </w:rPr>
              <w:t>100 000,00</w:t>
            </w:r>
          </w:p>
        </w:tc>
        <w:tc>
          <w:tcPr>
            <w:tcW w:w="1560" w:type="dxa"/>
            <w:vAlign w:val="center"/>
          </w:tcPr>
          <w:p w:rsidR="004D75DF" w:rsidRPr="00132AAF" w:rsidRDefault="004D75DF" w:rsidP="004D75DF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AAF">
              <w:rPr>
                <w:rFonts w:ascii="Times New Roman" w:hAnsi="Times New Roman" w:cs="Times New Roman"/>
                <w:b/>
                <w:sz w:val="20"/>
                <w:szCs w:val="20"/>
              </w:rPr>
              <w:t>100 000,00</w:t>
            </w:r>
          </w:p>
        </w:tc>
      </w:tr>
      <w:tr w:rsidR="004D75DF" w:rsidRPr="00905C4E" w:rsidTr="00B0500D">
        <w:trPr>
          <w:trHeight w:val="742"/>
          <w:tblHeader/>
        </w:trPr>
        <w:tc>
          <w:tcPr>
            <w:tcW w:w="675" w:type="dxa"/>
          </w:tcPr>
          <w:p w:rsidR="004D75DF" w:rsidRPr="007E59AD" w:rsidRDefault="004D75DF" w:rsidP="004D75D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9AD">
              <w:rPr>
                <w:rFonts w:ascii="Times New Roman" w:hAnsi="Times New Roman" w:cs="Times New Roman"/>
                <w:sz w:val="20"/>
                <w:szCs w:val="20"/>
              </w:rPr>
              <w:t>2.1.</w:t>
            </w:r>
          </w:p>
        </w:tc>
        <w:tc>
          <w:tcPr>
            <w:tcW w:w="2268" w:type="dxa"/>
          </w:tcPr>
          <w:p w:rsidR="004D75DF" w:rsidRPr="007E59AD" w:rsidRDefault="004D75DF" w:rsidP="004D75DF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59AD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 по профилактике терроризма и экстремизма</w:t>
            </w:r>
          </w:p>
        </w:tc>
        <w:tc>
          <w:tcPr>
            <w:tcW w:w="1276" w:type="dxa"/>
            <w:vAlign w:val="center"/>
          </w:tcPr>
          <w:p w:rsidR="004D75DF" w:rsidRPr="007E59AD" w:rsidRDefault="004D75DF" w:rsidP="004D75DF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59AD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</w:tcPr>
          <w:p w:rsidR="004D75DF" w:rsidRPr="00132AAF" w:rsidRDefault="004D75DF" w:rsidP="004D7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75DF" w:rsidRPr="00132AAF" w:rsidRDefault="004D75DF" w:rsidP="004D7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2AAF">
              <w:rPr>
                <w:rFonts w:ascii="Times New Roman" w:hAnsi="Times New Roman" w:cs="Times New Roman"/>
                <w:sz w:val="20"/>
                <w:szCs w:val="20"/>
              </w:rPr>
              <w:t>600 000,00</w:t>
            </w:r>
          </w:p>
        </w:tc>
        <w:tc>
          <w:tcPr>
            <w:tcW w:w="1417" w:type="dxa"/>
          </w:tcPr>
          <w:p w:rsidR="004D75DF" w:rsidRPr="00132AAF" w:rsidRDefault="004D75DF" w:rsidP="004D7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75DF" w:rsidRPr="00132AAF" w:rsidRDefault="004D75DF" w:rsidP="004D7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2AAF">
              <w:rPr>
                <w:rFonts w:ascii="Times New Roman" w:hAnsi="Times New Roman" w:cs="Times New Roman"/>
                <w:sz w:val="20"/>
                <w:szCs w:val="20"/>
              </w:rPr>
              <w:t>100 000,00</w:t>
            </w:r>
          </w:p>
        </w:tc>
        <w:tc>
          <w:tcPr>
            <w:tcW w:w="1418" w:type="dxa"/>
          </w:tcPr>
          <w:p w:rsidR="004D75DF" w:rsidRPr="00132AAF" w:rsidRDefault="004D75DF" w:rsidP="004D7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75DF" w:rsidRPr="00132AAF" w:rsidRDefault="004D75DF" w:rsidP="004D7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2AAF">
              <w:rPr>
                <w:rFonts w:ascii="Times New Roman" w:hAnsi="Times New Roman" w:cs="Times New Roman"/>
                <w:sz w:val="20"/>
                <w:szCs w:val="20"/>
              </w:rPr>
              <w:t>100 000,00</w:t>
            </w:r>
          </w:p>
        </w:tc>
        <w:tc>
          <w:tcPr>
            <w:tcW w:w="1417" w:type="dxa"/>
          </w:tcPr>
          <w:p w:rsidR="004D75DF" w:rsidRPr="00132AAF" w:rsidRDefault="004D75DF" w:rsidP="004D7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75DF" w:rsidRPr="00132AAF" w:rsidRDefault="004D75DF" w:rsidP="004D7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2AAF">
              <w:rPr>
                <w:rFonts w:ascii="Times New Roman" w:hAnsi="Times New Roman" w:cs="Times New Roman"/>
                <w:sz w:val="20"/>
                <w:szCs w:val="20"/>
              </w:rPr>
              <w:t>100 000,00</w:t>
            </w:r>
          </w:p>
        </w:tc>
        <w:tc>
          <w:tcPr>
            <w:tcW w:w="1418" w:type="dxa"/>
          </w:tcPr>
          <w:p w:rsidR="004D75DF" w:rsidRPr="00132AAF" w:rsidRDefault="004D75DF" w:rsidP="004D7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75DF" w:rsidRPr="00132AAF" w:rsidRDefault="004D75DF" w:rsidP="004D7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2AAF">
              <w:rPr>
                <w:rFonts w:ascii="Times New Roman" w:hAnsi="Times New Roman" w:cs="Times New Roman"/>
                <w:sz w:val="20"/>
                <w:szCs w:val="20"/>
              </w:rPr>
              <w:t>100 000,00</w:t>
            </w:r>
          </w:p>
        </w:tc>
        <w:tc>
          <w:tcPr>
            <w:tcW w:w="1275" w:type="dxa"/>
          </w:tcPr>
          <w:p w:rsidR="004D75DF" w:rsidRPr="00132AAF" w:rsidRDefault="004D75DF" w:rsidP="004D7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75DF" w:rsidRPr="00132AAF" w:rsidRDefault="004D75DF" w:rsidP="004D7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2AAF">
              <w:rPr>
                <w:rFonts w:ascii="Times New Roman" w:hAnsi="Times New Roman" w:cs="Times New Roman"/>
                <w:sz w:val="20"/>
                <w:szCs w:val="20"/>
              </w:rPr>
              <w:t>100 000,00</w:t>
            </w:r>
          </w:p>
        </w:tc>
        <w:tc>
          <w:tcPr>
            <w:tcW w:w="1560" w:type="dxa"/>
          </w:tcPr>
          <w:p w:rsidR="004D75DF" w:rsidRPr="00132AAF" w:rsidRDefault="004D75DF" w:rsidP="004D7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75DF" w:rsidRPr="00132AAF" w:rsidRDefault="004D75DF" w:rsidP="004D7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2AAF">
              <w:rPr>
                <w:rFonts w:ascii="Times New Roman" w:hAnsi="Times New Roman" w:cs="Times New Roman"/>
                <w:sz w:val="20"/>
                <w:szCs w:val="20"/>
              </w:rPr>
              <w:t>100 000,00</w:t>
            </w:r>
          </w:p>
        </w:tc>
      </w:tr>
      <w:tr w:rsidR="004D75DF" w:rsidRPr="00905C4E" w:rsidTr="00B85B63">
        <w:trPr>
          <w:trHeight w:val="742"/>
          <w:tblHeader/>
        </w:trPr>
        <w:tc>
          <w:tcPr>
            <w:tcW w:w="675" w:type="dxa"/>
          </w:tcPr>
          <w:p w:rsidR="004D75DF" w:rsidRPr="007E59AD" w:rsidRDefault="004D75DF" w:rsidP="004D75D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9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2.2.</w:t>
            </w:r>
          </w:p>
        </w:tc>
        <w:tc>
          <w:tcPr>
            <w:tcW w:w="2268" w:type="dxa"/>
          </w:tcPr>
          <w:p w:rsidR="004D75DF" w:rsidRPr="007E59AD" w:rsidRDefault="004D75DF" w:rsidP="004D75DF">
            <w:pPr>
              <w:pStyle w:val="ConsPlusCell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9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Изготовление полиграфической продукции  в рамках обеспечения мер по социальной и культурной адаптации и интеграции иностранных граждан</w:t>
            </w:r>
          </w:p>
        </w:tc>
        <w:tc>
          <w:tcPr>
            <w:tcW w:w="1276" w:type="dxa"/>
            <w:vAlign w:val="center"/>
          </w:tcPr>
          <w:p w:rsidR="004D75DF" w:rsidRPr="007E59AD" w:rsidRDefault="004D75DF" w:rsidP="004D75D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9AD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</w:tcPr>
          <w:p w:rsidR="004D75DF" w:rsidRPr="00132AAF" w:rsidRDefault="004D75DF" w:rsidP="004D7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75DF" w:rsidRPr="00132AAF" w:rsidRDefault="004D75DF" w:rsidP="004D7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2AAF">
              <w:rPr>
                <w:rFonts w:ascii="Times New Roman" w:hAnsi="Times New Roman" w:cs="Times New Roman"/>
                <w:sz w:val="20"/>
                <w:szCs w:val="20"/>
              </w:rPr>
              <w:t>59 000,00</w:t>
            </w:r>
          </w:p>
        </w:tc>
        <w:tc>
          <w:tcPr>
            <w:tcW w:w="1417" w:type="dxa"/>
          </w:tcPr>
          <w:p w:rsidR="004D75DF" w:rsidRPr="00132AAF" w:rsidRDefault="004D75DF" w:rsidP="004D7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75DF" w:rsidRPr="00132AAF" w:rsidRDefault="004D75DF" w:rsidP="004D7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2AAF">
              <w:rPr>
                <w:rFonts w:ascii="Times New Roman" w:hAnsi="Times New Roman" w:cs="Times New Roman"/>
                <w:sz w:val="20"/>
                <w:szCs w:val="20"/>
              </w:rPr>
              <w:t>14 000,00</w:t>
            </w:r>
          </w:p>
        </w:tc>
        <w:tc>
          <w:tcPr>
            <w:tcW w:w="1418" w:type="dxa"/>
          </w:tcPr>
          <w:p w:rsidR="004D75DF" w:rsidRPr="00132AAF" w:rsidRDefault="004D75DF" w:rsidP="004D7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75DF" w:rsidRPr="00132AAF" w:rsidRDefault="004D75DF" w:rsidP="004D7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2AAF">
              <w:rPr>
                <w:rFonts w:ascii="Times New Roman" w:hAnsi="Times New Roman" w:cs="Times New Roman"/>
                <w:sz w:val="20"/>
                <w:szCs w:val="20"/>
              </w:rPr>
              <w:t>15 000,00</w:t>
            </w:r>
          </w:p>
        </w:tc>
        <w:tc>
          <w:tcPr>
            <w:tcW w:w="1417" w:type="dxa"/>
          </w:tcPr>
          <w:p w:rsidR="004D75DF" w:rsidRPr="00132AAF" w:rsidRDefault="004D75DF" w:rsidP="004D7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75DF" w:rsidRPr="00132AAF" w:rsidRDefault="004D75DF" w:rsidP="004D7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2AAF">
              <w:rPr>
                <w:rFonts w:ascii="Times New Roman" w:hAnsi="Times New Roman" w:cs="Times New Roman"/>
                <w:sz w:val="20"/>
                <w:szCs w:val="20"/>
              </w:rPr>
              <w:t>15 000,00</w:t>
            </w:r>
          </w:p>
        </w:tc>
        <w:tc>
          <w:tcPr>
            <w:tcW w:w="1418" w:type="dxa"/>
          </w:tcPr>
          <w:p w:rsidR="004D75DF" w:rsidRPr="00132AAF" w:rsidRDefault="004D75DF" w:rsidP="004D7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75DF" w:rsidRPr="00132AAF" w:rsidRDefault="004D75DF" w:rsidP="004D7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2AAF">
              <w:rPr>
                <w:rFonts w:ascii="Times New Roman" w:hAnsi="Times New Roman" w:cs="Times New Roman"/>
                <w:sz w:val="20"/>
                <w:szCs w:val="20"/>
              </w:rPr>
              <w:t>15 000,00</w:t>
            </w:r>
          </w:p>
        </w:tc>
        <w:tc>
          <w:tcPr>
            <w:tcW w:w="1275" w:type="dxa"/>
          </w:tcPr>
          <w:p w:rsidR="004D75DF" w:rsidRPr="00132AAF" w:rsidRDefault="004D75DF" w:rsidP="004D7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75DF" w:rsidRPr="00132AAF" w:rsidRDefault="004D75DF" w:rsidP="004D7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2AA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</w:tcPr>
          <w:p w:rsidR="004D75DF" w:rsidRPr="00132AAF" w:rsidRDefault="004D75DF" w:rsidP="004D7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75DF" w:rsidRPr="00132AAF" w:rsidRDefault="004D75DF" w:rsidP="004D7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2AA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</w:tbl>
    <w:p w:rsidR="00DA5BFB" w:rsidRDefault="00DA5BFB" w:rsidP="00DA5BFB">
      <w:pPr>
        <w:jc w:val="center"/>
        <w:rPr>
          <w:sz w:val="20"/>
          <w:szCs w:val="20"/>
        </w:rPr>
      </w:pPr>
    </w:p>
    <w:p w:rsidR="005454F3" w:rsidRPr="00D4716E" w:rsidRDefault="009C06B8" w:rsidP="000E16DB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sz w:val="28"/>
          <w:szCs w:val="28"/>
        </w:rPr>
        <w:t>_______________</w:t>
      </w:r>
    </w:p>
    <w:sectPr w:rsidR="005454F3" w:rsidRPr="00D4716E" w:rsidSect="000E16DB">
      <w:headerReference w:type="default" r:id="rId7"/>
      <w:pgSz w:w="16838" w:h="11906" w:orient="landscape"/>
      <w:pgMar w:top="426" w:right="1134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5A9D" w:rsidRDefault="00845A9D" w:rsidP="00F3702A">
      <w:r>
        <w:separator/>
      </w:r>
    </w:p>
  </w:endnote>
  <w:endnote w:type="continuationSeparator" w:id="0">
    <w:p w:rsidR="00845A9D" w:rsidRDefault="00845A9D" w:rsidP="00F37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5A9D" w:rsidRDefault="00845A9D" w:rsidP="00F3702A">
      <w:r>
        <w:separator/>
      </w:r>
    </w:p>
  </w:footnote>
  <w:footnote w:type="continuationSeparator" w:id="0">
    <w:p w:rsidR="00845A9D" w:rsidRDefault="00845A9D" w:rsidP="00F370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358922"/>
      <w:docPartObj>
        <w:docPartGallery w:val="Page Numbers (Top of Page)"/>
        <w:docPartUnique/>
      </w:docPartObj>
    </w:sdtPr>
    <w:sdtEndPr/>
    <w:sdtContent>
      <w:p w:rsidR="004E3171" w:rsidRDefault="00E04B6C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E611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E3171" w:rsidRDefault="004E317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CD6"/>
    <w:rsid w:val="00001CD9"/>
    <w:rsid w:val="00001FE2"/>
    <w:rsid w:val="000170D7"/>
    <w:rsid w:val="00020902"/>
    <w:rsid w:val="00022641"/>
    <w:rsid w:val="0002765F"/>
    <w:rsid w:val="0003081A"/>
    <w:rsid w:val="00067DA4"/>
    <w:rsid w:val="000757AD"/>
    <w:rsid w:val="00082F46"/>
    <w:rsid w:val="000A16F0"/>
    <w:rsid w:val="000C3582"/>
    <w:rsid w:val="000C39E8"/>
    <w:rsid w:val="000D050D"/>
    <w:rsid w:val="000D458B"/>
    <w:rsid w:val="000D62FB"/>
    <w:rsid w:val="000E16DB"/>
    <w:rsid w:val="00110E6A"/>
    <w:rsid w:val="001243F9"/>
    <w:rsid w:val="00125FAD"/>
    <w:rsid w:val="0012722A"/>
    <w:rsid w:val="00147927"/>
    <w:rsid w:val="0015418F"/>
    <w:rsid w:val="0015443F"/>
    <w:rsid w:val="00155ABF"/>
    <w:rsid w:val="001654E5"/>
    <w:rsid w:val="00180EA5"/>
    <w:rsid w:val="0018788A"/>
    <w:rsid w:val="00190FA0"/>
    <w:rsid w:val="001A41AD"/>
    <w:rsid w:val="001B7983"/>
    <w:rsid w:val="001C7DCE"/>
    <w:rsid w:val="001D690E"/>
    <w:rsid w:val="001E19EC"/>
    <w:rsid w:val="001F3606"/>
    <w:rsid w:val="00205DEC"/>
    <w:rsid w:val="00206DA5"/>
    <w:rsid w:val="00226CF1"/>
    <w:rsid w:val="00227954"/>
    <w:rsid w:val="00231C0D"/>
    <w:rsid w:val="00233A0A"/>
    <w:rsid w:val="0023703E"/>
    <w:rsid w:val="00252332"/>
    <w:rsid w:val="0026574A"/>
    <w:rsid w:val="00265BB6"/>
    <w:rsid w:val="00265FD1"/>
    <w:rsid w:val="00284B9A"/>
    <w:rsid w:val="00284E92"/>
    <w:rsid w:val="00287711"/>
    <w:rsid w:val="00291D34"/>
    <w:rsid w:val="002A56E4"/>
    <w:rsid w:val="002A7547"/>
    <w:rsid w:val="002F100E"/>
    <w:rsid w:val="002F1EA6"/>
    <w:rsid w:val="002F725A"/>
    <w:rsid w:val="00302C09"/>
    <w:rsid w:val="00305ED2"/>
    <w:rsid w:val="00311B67"/>
    <w:rsid w:val="00315E1C"/>
    <w:rsid w:val="0031610F"/>
    <w:rsid w:val="00326D12"/>
    <w:rsid w:val="0034347A"/>
    <w:rsid w:val="0035679A"/>
    <w:rsid w:val="00363D51"/>
    <w:rsid w:val="0038266B"/>
    <w:rsid w:val="003845FE"/>
    <w:rsid w:val="00385B6B"/>
    <w:rsid w:val="00390A65"/>
    <w:rsid w:val="003A7087"/>
    <w:rsid w:val="003A7F4F"/>
    <w:rsid w:val="003B0CD5"/>
    <w:rsid w:val="003B3A8C"/>
    <w:rsid w:val="003D11EF"/>
    <w:rsid w:val="003E62F3"/>
    <w:rsid w:val="00401D07"/>
    <w:rsid w:val="0040204F"/>
    <w:rsid w:val="0042656C"/>
    <w:rsid w:val="00430D8A"/>
    <w:rsid w:val="00433724"/>
    <w:rsid w:val="0044121C"/>
    <w:rsid w:val="00444EA2"/>
    <w:rsid w:val="00452F89"/>
    <w:rsid w:val="00462655"/>
    <w:rsid w:val="00475E51"/>
    <w:rsid w:val="00484F3D"/>
    <w:rsid w:val="004A2B05"/>
    <w:rsid w:val="004A7D55"/>
    <w:rsid w:val="004B05FC"/>
    <w:rsid w:val="004B5F13"/>
    <w:rsid w:val="004B6DBB"/>
    <w:rsid w:val="004D00BC"/>
    <w:rsid w:val="004D05A5"/>
    <w:rsid w:val="004D75DF"/>
    <w:rsid w:val="004E2A5C"/>
    <w:rsid w:val="004E3171"/>
    <w:rsid w:val="004F1E64"/>
    <w:rsid w:val="00503F4D"/>
    <w:rsid w:val="00505372"/>
    <w:rsid w:val="00505F71"/>
    <w:rsid w:val="00506A76"/>
    <w:rsid w:val="00531468"/>
    <w:rsid w:val="0053593F"/>
    <w:rsid w:val="00541C17"/>
    <w:rsid w:val="00543B7B"/>
    <w:rsid w:val="005454F3"/>
    <w:rsid w:val="0054586D"/>
    <w:rsid w:val="00552FB4"/>
    <w:rsid w:val="005615EB"/>
    <w:rsid w:val="005677ED"/>
    <w:rsid w:val="00571ABE"/>
    <w:rsid w:val="0057459E"/>
    <w:rsid w:val="005C6CD6"/>
    <w:rsid w:val="005D1516"/>
    <w:rsid w:val="005D343F"/>
    <w:rsid w:val="005E48A6"/>
    <w:rsid w:val="005E6333"/>
    <w:rsid w:val="006063DB"/>
    <w:rsid w:val="00622B47"/>
    <w:rsid w:val="00625BB1"/>
    <w:rsid w:val="00632AD7"/>
    <w:rsid w:val="006354E6"/>
    <w:rsid w:val="00640A4F"/>
    <w:rsid w:val="00656F00"/>
    <w:rsid w:val="00663612"/>
    <w:rsid w:val="0068513E"/>
    <w:rsid w:val="00687E31"/>
    <w:rsid w:val="00693222"/>
    <w:rsid w:val="00697A10"/>
    <w:rsid w:val="006A210C"/>
    <w:rsid w:val="006B0A28"/>
    <w:rsid w:val="006B1838"/>
    <w:rsid w:val="006B3D81"/>
    <w:rsid w:val="006C6CB9"/>
    <w:rsid w:val="006D1F37"/>
    <w:rsid w:val="006D28C9"/>
    <w:rsid w:val="006E22E7"/>
    <w:rsid w:val="00702370"/>
    <w:rsid w:val="00710AFB"/>
    <w:rsid w:val="00710C32"/>
    <w:rsid w:val="00711677"/>
    <w:rsid w:val="00745A68"/>
    <w:rsid w:val="00770AE0"/>
    <w:rsid w:val="00794D52"/>
    <w:rsid w:val="00795D9C"/>
    <w:rsid w:val="007B0390"/>
    <w:rsid w:val="007C0234"/>
    <w:rsid w:val="007C2F68"/>
    <w:rsid w:val="007E59AD"/>
    <w:rsid w:val="007E67B9"/>
    <w:rsid w:val="007F3904"/>
    <w:rsid w:val="00821C0C"/>
    <w:rsid w:val="00834F88"/>
    <w:rsid w:val="00841AF2"/>
    <w:rsid w:val="00845A9D"/>
    <w:rsid w:val="00853FF5"/>
    <w:rsid w:val="0087281D"/>
    <w:rsid w:val="008841DB"/>
    <w:rsid w:val="008878DD"/>
    <w:rsid w:val="008A38B0"/>
    <w:rsid w:val="008B7977"/>
    <w:rsid w:val="008E0B5B"/>
    <w:rsid w:val="008E0FD5"/>
    <w:rsid w:val="008E2D7F"/>
    <w:rsid w:val="00905C4E"/>
    <w:rsid w:val="0090619C"/>
    <w:rsid w:val="00910E7D"/>
    <w:rsid w:val="00914524"/>
    <w:rsid w:val="0091569E"/>
    <w:rsid w:val="00916E93"/>
    <w:rsid w:val="00953131"/>
    <w:rsid w:val="0097099D"/>
    <w:rsid w:val="00973CA4"/>
    <w:rsid w:val="00974A21"/>
    <w:rsid w:val="00984A11"/>
    <w:rsid w:val="00985D5F"/>
    <w:rsid w:val="009907ED"/>
    <w:rsid w:val="009912BC"/>
    <w:rsid w:val="009A128C"/>
    <w:rsid w:val="009A798D"/>
    <w:rsid w:val="009B25BF"/>
    <w:rsid w:val="009B3DDC"/>
    <w:rsid w:val="009C06B8"/>
    <w:rsid w:val="009C338A"/>
    <w:rsid w:val="009D54F5"/>
    <w:rsid w:val="009D5DD1"/>
    <w:rsid w:val="009D7B17"/>
    <w:rsid w:val="009E0611"/>
    <w:rsid w:val="009E5EE9"/>
    <w:rsid w:val="009E7AEA"/>
    <w:rsid w:val="009F360A"/>
    <w:rsid w:val="009F42EB"/>
    <w:rsid w:val="00A1258E"/>
    <w:rsid w:val="00A45E6E"/>
    <w:rsid w:val="00A66CBA"/>
    <w:rsid w:val="00A77F92"/>
    <w:rsid w:val="00A822A8"/>
    <w:rsid w:val="00A82CAD"/>
    <w:rsid w:val="00A83000"/>
    <w:rsid w:val="00A9175F"/>
    <w:rsid w:val="00A9482B"/>
    <w:rsid w:val="00AA57D1"/>
    <w:rsid w:val="00AA6F64"/>
    <w:rsid w:val="00AA7866"/>
    <w:rsid w:val="00AB6FE1"/>
    <w:rsid w:val="00AD16FD"/>
    <w:rsid w:val="00AE2A01"/>
    <w:rsid w:val="00AE317B"/>
    <w:rsid w:val="00AF0964"/>
    <w:rsid w:val="00AF1B51"/>
    <w:rsid w:val="00B04690"/>
    <w:rsid w:val="00B06B03"/>
    <w:rsid w:val="00B10280"/>
    <w:rsid w:val="00B124A7"/>
    <w:rsid w:val="00B40BA1"/>
    <w:rsid w:val="00B43E96"/>
    <w:rsid w:val="00B5300D"/>
    <w:rsid w:val="00B655B3"/>
    <w:rsid w:val="00B71A58"/>
    <w:rsid w:val="00B80EAA"/>
    <w:rsid w:val="00B86FE3"/>
    <w:rsid w:val="00BB1880"/>
    <w:rsid w:val="00BB2D8E"/>
    <w:rsid w:val="00BE0904"/>
    <w:rsid w:val="00BF24E6"/>
    <w:rsid w:val="00BF3B3E"/>
    <w:rsid w:val="00C212AD"/>
    <w:rsid w:val="00C22DFE"/>
    <w:rsid w:val="00C22E33"/>
    <w:rsid w:val="00C25AFB"/>
    <w:rsid w:val="00C319AC"/>
    <w:rsid w:val="00C35EFC"/>
    <w:rsid w:val="00C50A2A"/>
    <w:rsid w:val="00C720A2"/>
    <w:rsid w:val="00C77A08"/>
    <w:rsid w:val="00C77DD5"/>
    <w:rsid w:val="00C920AB"/>
    <w:rsid w:val="00C92AAA"/>
    <w:rsid w:val="00CA4443"/>
    <w:rsid w:val="00CA4CB5"/>
    <w:rsid w:val="00CA6A4C"/>
    <w:rsid w:val="00CC37DC"/>
    <w:rsid w:val="00CC37EC"/>
    <w:rsid w:val="00CC3A4D"/>
    <w:rsid w:val="00CE580C"/>
    <w:rsid w:val="00CE6305"/>
    <w:rsid w:val="00CE72A2"/>
    <w:rsid w:val="00D0502D"/>
    <w:rsid w:val="00D05055"/>
    <w:rsid w:val="00D15621"/>
    <w:rsid w:val="00D4716E"/>
    <w:rsid w:val="00D50DC9"/>
    <w:rsid w:val="00D5452A"/>
    <w:rsid w:val="00D5512D"/>
    <w:rsid w:val="00D57153"/>
    <w:rsid w:val="00D67A44"/>
    <w:rsid w:val="00D940AB"/>
    <w:rsid w:val="00DA5BFB"/>
    <w:rsid w:val="00DC5EEA"/>
    <w:rsid w:val="00DD3D3D"/>
    <w:rsid w:val="00DD7E5A"/>
    <w:rsid w:val="00DF08CC"/>
    <w:rsid w:val="00E027AC"/>
    <w:rsid w:val="00E04B6C"/>
    <w:rsid w:val="00E25262"/>
    <w:rsid w:val="00E34455"/>
    <w:rsid w:val="00E64161"/>
    <w:rsid w:val="00E65690"/>
    <w:rsid w:val="00E71D92"/>
    <w:rsid w:val="00E7359E"/>
    <w:rsid w:val="00E74693"/>
    <w:rsid w:val="00E77331"/>
    <w:rsid w:val="00EE0974"/>
    <w:rsid w:val="00F0620C"/>
    <w:rsid w:val="00F21AF1"/>
    <w:rsid w:val="00F25A59"/>
    <w:rsid w:val="00F3702A"/>
    <w:rsid w:val="00F41C7A"/>
    <w:rsid w:val="00F538AD"/>
    <w:rsid w:val="00F66365"/>
    <w:rsid w:val="00F7641A"/>
    <w:rsid w:val="00F82260"/>
    <w:rsid w:val="00F861DF"/>
    <w:rsid w:val="00FC14F8"/>
    <w:rsid w:val="00FD4457"/>
    <w:rsid w:val="00FE611A"/>
    <w:rsid w:val="00FE6F83"/>
    <w:rsid w:val="00FF218A"/>
    <w:rsid w:val="00FF2DEA"/>
    <w:rsid w:val="00FF6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A3A30"/>
  <w15:docId w15:val="{E6175AC0-1425-4396-A400-B6155A7B9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6CD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505F71"/>
    <w:pPr>
      <w:keepNext/>
      <w:jc w:val="center"/>
      <w:outlineLvl w:val="0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505F71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05F71"/>
    <w:rPr>
      <w:sz w:val="32"/>
      <w:szCs w:val="24"/>
    </w:rPr>
  </w:style>
  <w:style w:type="character" w:customStyle="1" w:styleId="40">
    <w:name w:val="Заголовок 4 Знак"/>
    <w:basedOn w:val="a0"/>
    <w:link w:val="4"/>
    <w:rsid w:val="00505F71"/>
    <w:rPr>
      <w:b/>
      <w:bCs/>
      <w:sz w:val="28"/>
      <w:szCs w:val="28"/>
    </w:rPr>
  </w:style>
  <w:style w:type="character" w:styleId="a3">
    <w:name w:val="Emphasis"/>
    <w:basedOn w:val="a0"/>
    <w:qFormat/>
    <w:rsid w:val="00505F71"/>
    <w:rPr>
      <w:i/>
      <w:iCs/>
    </w:rPr>
  </w:style>
  <w:style w:type="table" w:styleId="a4">
    <w:name w:val="Table Grid"/>
    <w:basedOn w:val="a1"/>
    <w:uiPriority w:val="59"/>
    <w:rsid w:val="005C6CD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8B7977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03081A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ConsPlusCell">
    <w:name w:val="ConsPlusCell"/>
    <w:uiPriority w:val="99"/>
    <w:rsid w:val="0003081A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5">
    <w:name w:val="header"/>
    <w:basedOn w:val="a"/>
    <w:link w:val="a6"/>
    <w:uiPriority w:val="99"/>
    <w:unhideWhenUsed/>
    <w:rsid w:val="00F3702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3702A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semiHidden/>
    <w:unhideWhenUsed/>
    <w:rsid w:val="00F3702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3702A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912B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912BC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9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841E4E-3183-4D4A-8478-BD7A7F90A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</TotalTime>
  <Pages>3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Гаврилюк Ольга Васильевна</dc:creator>
  <cp:lastModifiedBy>Пользователь ASRock</cp:lastModifiedBy>
  <cp:revision>69</cp:revision>
  <cp:lastPrinted>2024-08-27T05:04:00Z</cp:lastPrinted>
  <dcterms:created xsi:type="dcterms:W3CDTF">2024-06-18T02:55:00Z</dcterms:created>
  <dcterms:modified xsi:type="dcterms:W3CDTF">2026-09-08T00:27:00Z</dcterms:modified>
</cp:coreProperties>
</file>