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800" w:rsidRPr="00514800" w:rsidRDefault="00514800" w:rsidP="00514800">
      <w:pPr>
        <w:pStyle w:val="21"/>
        <w:autoSpaceDE/>
        <w:autoSpaceDN/>
        <w:adjustRightInd/>
        <w:ind w:firstLine="0"/>
        <w:jc w:val="right"/>
        <w:rPr>
          <w:sz w:val="28"/>
          <w:szCs w:val="28"/>
        </w:rPr>
      </w:pPr>
      <w:r w:rsidRPr="00514800">
        <w:rPr>
          <w:sz w:val="28"/>
          <w:szCs w:val="28"/>
        </w:rPr>
        <w:t xml:space="preserve">Приложение № </w:t>
      </w:r>
      <w:r w:rsidR="00781336">
        <w:rPr>
          <w:sz w:val="28"/>
          <w:szCs w:val="28"/>
        </w:rPr>
        <w:t>3</w:t>
      </w:r>
    </w:p>
    <w:p w:rsidR="00514800" w:rsidRDefault="00514800" w:rsidP="004C7999">
      <w:pPr>
        <w:pStyle w:val="21"/>
        <w:autoSpaceDE/>
        <w:autoSpaceDN/>
        <w:adjustRightInd/>
        <w:ind w:firstLine="0"/>
        <w:jc w:val="center"/>
        <w:rPr>
          <w:b/>
          <w:sz w:val="28"/>
          <w:szCs w:val="28"/>
        </w:rPr>
      </w:pPr>
    </w:p>
    <w:p w:rsidR="00E110AD" w:rsidRDefault="00E110AD" w:rsidP="004C7999">
      <w:pPr>
        <w:pStyle w:val="21"/>
        <w:autoSpaceDE/>
        <w:autoSpaceDN/>
        <w:adjustRightInd/>
        <w:ind w:firstLine="0"/>
        <w:jc w:val="center"/>
        <w:rPr>
          <w:b/>
          <w:sz w:val="28"/>
          <w:szCs w:val="28"/>
        </w:rPr>
      </w:pPr>
      <w:r>
        <w:rPr>
          <w:b/>
          <w:sz w:val="28"/>
          <w:szCs w:val="28"/>
        </w:rPr>
        <w:t xml:space="preserve">ДОКЛАД </w:t>
      </w:r>
    </w:p>
    <w:p w:rsidR="001765B3" w:rsidRPr="00940EE1" w:rsidRDefault="00940EE1" w:rsidP="001765B3">
      <w:pPr>
        <w:pStyle w:val="21"/>
        <w:autoSpaceDE/>
        <w:autoSpaceDN/>
        <w:adjustRightInd/>
        <w:jc w:val="center"/>
        <w:rPr>
          <w:b/>
          <w:sz w:val="28"/>
          <w:szCs w:val="28"/>
        </w:rPr>
      </w:pPr>
      <w:r w:rsidRPr="00940EE1">
        <w:rPr>
          <w:b/>
          <w:sz w:val="28"/>
          <w:szCs w:val="28"/>
        </w:rPr>
        <w:t>п</w:t>
      </w:r>
      <w:r w:rsidR="00AE6C05" w:rsidRPr="00940EE1">
        <w:rPr>
          <w:b/>
          <w:sz w:val="28"/>
          <w:szCs w:val="28"/>
        </w:rPr>
        <w:t xml:space="preserve">о проекту «Генеральный план муниципального округа город </w:t>
      </w:r>
      <w:proofErr w:type="spellStart"/>
      <w:r w:rsidR="00AE6C05" w:rsidRPr="00940EE1">
        <w:rPr>
          <w:b/>
          <w:sz w:val="28"/>
          <w:szCs w:val="28"/>
        </w:rPr>
        <w:t>Партизанск</w:t>
      </w:r>
      <w:proofErr w:type="spellEnd"/>
      <w:r w:rsidR="00AE6C05" w:rsidRPr="00940EE1">
        <w:rPr>
          <w:b/>
          <w:sz w:val="28"/>
          <w:szCs w:val="28"/>
        </w:rPr>
        <w:t xml:space="preserve"> Приморского края» и проекту «</w:t>
      </w:r>
      <w:r w:rsidR="00AE6C05" w:rsidRPr="00940EE1">
        <w:rPr>
          <w:b/>
          <w:bCs/>
          <w:color w:val="000000"/>
          <w:sz w:val="28"/>
          <w:szCs w:val="28"/>
        </w:rPr>
        <w:t xml:space="preserve">Внесение изменений в Правила землепользования и застройки </w:t>
      </w:r>
      <w:r w:rsidR="00AE6C05" w:rsidRPr="00940EE1">
        <w:rPr>
          <w:b/>
          <w:sz w:val="28"/>
          <w:szCs w:val="28"/>
        </w:rPr>
        <w:t xml:space="preserve">муниципального округа город </w:t>
      </w:r>
      <w:proofErr w:type="spellStart"/>
      <w:r w:rsidR="00AE6C05" w:rsidRPr="00940EE1">
        <w:rPr>
          <w:b/>
          <w:sz w:val="28"/>
          <w:szCs w:val="28"/>
        </w:rPr>
        <w:t>Партизанск</w:t>
      </w:r>
      <w:proofErr w:type="spellEnd"/>
      <w:r w:rsidR="00AE6C05" w:rsidRPr="00940EE1">
        <w:rPr>
          <w:b/>
          <w:sz w:val="28"/>
          <w:szCs w:val="28"/>
        </w:rPr>
        <w:t xml:space="preserve"> Приморского края»</w:t>
      </w:r>
    </w:p>
    <w:p w:rsidR="00AE6C05" w:rsidRPr="001765B3" w:rsidRDefault="00AE6C05" w:rsidP="00940EE1">
      <w:pPr>
        <w:pStyle w:val="21"/>
        <w:autoSpaceDE/>
        <w:autoSpaceDN/>
        <w:adjustRightInd/>
        <w:ind w:firstLine="0"/>
        <w:rPr>
          <w:b/>
          <w:sz w:val="28"/>
          <w:szCs w:val="28"/>
        </w:rPr>
      </w:pPr>
    </w:p>
    <w:p w:rsidR="00C450AF" w:rsidRDefault="00AE6C05" w:rsidP="001765B3">
      <w:pPr>
        <w:ind w:right="515" w:firstLine="709"/>
        <w:jc w:val="both"/>
        <w:rPr>
          <w:sz w:val="28"/>
          <w:szCs w:val="28"/>
        </w:rPr>
      </w:pPr>
      <w:bookmarkStart w:id="0" w:name="OLE_LINK28"/>
      <w:bookmarkStart w:id="1" w:name="OLE_LINK29"/>
      <w:proofErr w:type="gramStart"/>
      <w:r>
        <w:rPr>
          <w:sz w:val="28"/>
          <w:szCs w:val="28"/>
        </w:rPr>
        <w:t>Проект</w:t>
      </w:r>
      <w:r w:rsidR="000E2F8B">
        <w:rPr>
          <w:sz w:val="28"/>
          <w:szCs w:val="28"/>
        </w:rPr>
        <w:t xml:space="preserve"> </w:t>
      </w:r>
      <w:r>
        <w:rPr>
          <w:sz w:val="28"/>
          <w:szCs w:val="28"/>
        </w:rPr>
        <w:t>Г</w:t>
      </w:r>
      <w:r w:rsidR="00C450AF" w:rsidRPr="00C450AF">
        <w:rPr>
          <w:sz w:val="28"/>
          <w:szCs w:val="28"/>
        </w:rPr>
        <w:t>енеральн</w:t>
      </w:r>
      <w:r>
        <w:rPr>
          <w:sz w:val="28"/>
          <w:szCs w:val="28"/>
        </w:rPr>
        <w:t>ого</w:t>
      </w:r>
      <w:r w:rsidR="00C450AF" w:rsidRPr="00C450AF">
        <w:rPr>
          <w:sz w:val="28"/>
          <w:szCs w:val="28"/>
        </w:rPr>
        <w:t xml:space="preserve"> план</w:t>
      </w:r>
      <w:r>
        <w:rPr>
          <w:sz w:val="28"/>
          <w:szCs w:val="28"/>
        </w:rPr>
        <w:t>а</w:t>
      </w:r>
      <w:r w:rsidR="00C450AF" w:rsidRPr="00C450AF">
        <w:rPr>
          <w:sz w:val="28"/>
          <w:szCs w:val="28"/>
        </w:rPr>
        <w:t xml:space="preserve"> </w:t>
      </w:r>
      <w:bookmarkEnd w:id="0"/>
      <w:bookmarkEnd w:id="1"/>
      <w:r>
        <w:rPr>
          <w:sz w:val="28"/>
          <w:szCs w:val="28"/>
        </w:rPr>
        <w:t xml:space="preserve">муниципального округа город </w:t>
      </w:r>
      <w:proofErr w:type="spellStart"/>
      <w:r>
        <w:rPr>
          <w:sz w:val="28"/>
          <w:szCs w:val="28"/>
        </w:rPr>
        <w:t>Партизанск</w:t>
      </w:r>
      <w:proofErr w:type="spellEnd"/>
      <w:r>
        <w:rPr>
          <w:sz w:val="28"/>
          <w:szCs w:val="28"/>
        </w:rPr>
        <w:t xml:space="preserve"> </w:t>
      </w:r>
      <w:r w:rsidRPr="006A0D42">
        <w:rPr>
          <w:sz w:val="28"/>
          <w:szCs w:val="28"/>
        </w:rPr>
        <w:t>Приморского края</w:t>
      </w:r>
      <w:r>
        <w:rPr>
          <w:sz w:val="28"/>
          <w:szCs w:val="28"/>
        </w:rPr>
        <w:t xml:space="preserve"> </w:t>
      </w:r>
      <w:r w:rsidR="001765B3">
        <w:rPr>
          <w:sz w:val="28"/>
          <w:szCs w:val="28"/>
        </w:rPr>
        <w:t xml:space="preserve">и </w:t>
      </w:r>
      <w:r>
        <w:rPr>
          <w:sz w:val="28"/>
          <w:szCs w:val="28"/>
        </w:rPr>
        <w:t>проект внесения изменений в П</w:t>
      </w:r>
      <w:r w:rsidR="001765B3">
        <w:rPr>
          <w:sz w:val="28"/>
          <w:szCs w:val="28"/>
        </w:rPr>
        <w:t xml:space="preserve">равила землепользования </w:t>
      </w:r>
      <w:r>
        <w:rPr>
          <w:sz w:val="28"/>
          <w:szCs w:val="28"/>
        </w:rPr>
        <w:t xml:space="preserve">и застройки </w:t>
      </w:r>
      <w:r w:rsidR="006A0D42" w:rsidRPr="006A0D42">
        <w:rPr>
          <w:sz w:val="28"/>
          <w:szCs w:val="28"/>
        </w:rPr>
        <w:t xml:space="preserve"> </w:t>
      </w:r>
      <w:r>
        <w:rPr>
          <w:sz w:val="28"/>
          <w:szCs w:val="28"/>
        </w:rPr>
        <w:t xml:space="preserve">муниципального округа город </w:t>
      </w:r>
      <w:proofErr w:type="spellStart"/>
      <w:r>
        <w:rPr>
          <w:sz w:val="28"/>
          <w:szCs w:val="28"/>
        </w:rPr>
        <w:t>Партизанск</w:t>
      </w:r>
      <w:proofErr w:type="spellEnd"/>
      <w:r>
        <w:rPr>
          <w:sz w:val="28"/>
          <w:szCs w:val="28"/>
        </w:rPr>
        <w:t xml:space="preserve"> </w:t>
      </w:r>
      <w:r w:rsidR="006A0D42" w:rsidRPr="006A0D42">
        <w:rPr>
          <w:sz w:val="28"/>
          <w:szCs w:val="28"/>
        </w:rPr>
        <w:t>Приморского края</w:t>
      </w:r>
      <w:r w:rsidR="00140FD5">
        <w:rPr>
          <w:sz w:val="28"/>
          <w:szCs w:val="28"/>
        </w:rPr>
        <w:t xml:space="preserve"> (далее – Проекты)</w:t>
      </w:r>
      <w:r>
        <w:rPr>
          <w:sz w:val="28"/>
          <w:szCs w:val="28"/>
        </w:rPr>
        <w:t xml:space="preserve"> </w:t>
      </w:r>
      <w:r w:rsidR="00C450AF" w:rsidRPr="00C450AF">
        <w:rPr>
          <w:sz w:val="28"/>
          <w:szCs w:val="28"/>
        </w:rPr>
        <w:t>выполнен</w:t>
      </w:r>
      <w:r>
        <w:rPr>
          <w:sz w:val="28"/>
          <w:szCs w:val="28"/>
        </w:rPr>
        <w:t>ы</w:t>
      </w:r>
      <w:r w:rsidR="00C450AF" w:rsidRPr="00C450AF">
        <w:rPr>
          <w:sz w:val="28"/>
          <w:szCs w:val="28"/>
        </w:rPr>
        <w:t xml:space="preserve"> </w:t>
      </w:r>
      <w:r>
        <w:rPr>
          <w:sz w:val="28"/>
          <w:szCs w:val="28"/>
        </w:rPr>
        <w:t>в рамках выполнения работ по муниципальному контракту</w:t>
      </w:r>
      <w:r w:rsidRPr="00AE6C05">
        <w:rPr>
          <w:sz w:val="28"/>
          <w:szCs w:val="28"/>
        </w:rPr>
        <w:t xml:space="preserve"> </w:t>
      </w:r>
      <w:r w:rsidRPr="0068264E">
        <w:rPr>
          <w:sz w:val="28"/>
          <w:szCs w:val="28"/>
        </w:rPr>
        <w:t xml:space="preserve">от 19 мая 2026 г. </w:t>
      </w:r>
      <w:r>
        <w:rPr>
          <w:sz w:val="28"/>
          <w:szCs w:val="28"/>
        </w:rPr>
        <w:t xml:space="preserve">                    </w:t>
      </w:r>
      <w:r w:rsidRPr="0068264E">
        <w:rPr>
          <w:sz w:val="28"/>
          <w:szCs w:val="28"/>
        </w:rPr>
        <w:t>№ 0120300016726000057</w:t>
      </w:r>
      <w:r>
        <w:rPr>
          <w:bCs/>
          <w:color w:val="000000"/>
          <w:sz w:val="28"/>
          <w:szCs w:val="28"/>
        </w:rPr>
        <w:t xml:space="preserve">, заключенному </w:t>
      </w:r>
      <w:r w:rsidR="00C450AF" w:rsidRPr="00C450AF">
        <w:rPr>
          <w:sz w:val="28"/>
          <w:szCs w:val="28"/>
        </w:rPr>
        <w:t xml:space="preserve"> </w:t>
      </w:r>
      <w:r w:rsidR="006A0D42" w:rsidRPr="006A0D42">
        <w:rPr>
          <w:sz w:val="28"/>
          <w:szCs w:val="28"/>
        </w:rPr>
        <w:t>Управлени</w:t>
      </w:r>
      <w:r>
        <w:rPr>
          <w:sz w:val="28"/>
          <w:szCs w:val="28"/>
        </w:rPr>
        <w:t>ем</w:t>
      </w:r>
      <w:r w:rsidR="006A0D42" w:rsidRPr="006A0D42">
        <w:rPr>
          <w:sz w:val="28"/>
          <w:szCs w:val="28"/>
        </w:rPr>
        <w:t xml:space="preserve"> экономики и собственности администрации </w:t>
      </w:r>
      <w:r>
        <w:rPr>
          <w:sz w:val="28"/>
          <w:szCs w:val="28"/>
        </w:rPr>
        <w:t xml:space="preserve">муниципального округа город </w:t>
      </w:r>
      <w:proofErr w:type="spellStart"/>
      <w:r>
        <w:rPr>
          <w:sz w:val="28"/>
          <w:szCs w:val="28"/>
        </w:rPr>
        <w:t>Партизанск</w:t>
      </w:r>
      <w:proofErr w:type="spellEnd"/>
      <w:r>
        <w:rPr>
          <w:sz w:val="28"/>
          <w:szCs w:val="28"/>
        </w:rPr>
        <w:t xml:space="preserve"> </w:t>
      </w:r>
      <w:r w:rsidRPr="006A0D42">
        <w:rPr>
          <w:sz w:val="28"/>
          <w:szCs w:val="28"/>
        </w:rPr>
        <w:t>Приморского края</w:t>
      </w:r>
      <w:r w:rsidRPr="00C450AF">
        <w:rPr>
          <w:sz w:val="28"/>
          <w:szCs w:val="28"/>
        </w:rPr>
        <w:t xml:space="preserve"> </w:t>
      </w:r>
      <w:r>
        <w:rPr>
          <w:sz w:val="28"/>
          <w:szCs w:val="28"/>
        </w:rPr>
        <w:t>и обществом с ограниченной ответственностью «Точка»</w:t>
      </w:r>
      <w:r w:rsidRPr="00AE6C05">
        <w:rPr>
          <w:sz w:val="28"/>
          <w:szCs w:val="28"/>
        </w:rPr>
        <w:t xml:space="preserve"> </w:t>
      </w:r>
      <w:r w:rsidRPr="0068264E">
        <w:rPr>
          <w:sz w:val="28"/>
          <w:szCs w:val="28"/>
        </w:rPr>
        <w:t>(Ленинградская область</w:t>
      </w:r>
      <w:proofErr w:type="gramEnd"/>
      <w:r w:rsidRPr="0068264E">
        <w:rPr>
          <w:sz w:val="28"/>
          <w:szCs w:val="28"/>
        </w:rPr>
        <w:t>, п. Аннино)</w:t>
      </w:r>
      <w:r w:rsidR="00514800">
        <w:rPr>
          <w:sz w:val="28"/>
          <w:szCs w:val="28"/>
        </w:rPr>
        <w:t>.</w:t>
      </w:r>
    </w:p>
    <w:p w:rsidR="00AE6C05" w:rsidRPr="00940EE1" w:rsidRDefault="00AE6C05" w:rsidP="00940EE1">
      <w:pPr>
        <w:ind w:right="515" w:firstLine="709"/>
        <w:jc w:val="center"/>
        <w:rPr>
          <w:b/>
          <w:sz w:val="28"/>
          <w:szCs w:val="28"/>
        </w:rPr>
      </w:pPr>
      <w:r w:rsidRPr="00940EE1">
        <w:rPr>
          <w:b/>
          <w:sz w:val="28"/>
          <w:szCs w:val="28"/>
        </w:rPr>
        <w:t>Цели разработки Проекта ГП</w:t>
      </w:r>
      <w:r w:rsidR="00940EE1">
        <w:rPr>
          <w:b/>
          <w:sz w:val="28"/>
          <w:szCs w:val="28"/>
        </w:rPr>
        <w:t xml:space="preserve"> МО г. </w:t>
      </w:r>
      <w:proofErr w:type="spellStart"/>
      <w:r w:rsidR="00940EE1">
        <w:rPr>
          <w:b/>
          <w:sz w:val="28"/>
          <w:szCs w:val="28"/>
        </w:rPr>
        <w:t>Партизанск</w:t>
      </w:r>
      <w:proofErr w:type="spellEnd"/>
      <w:r w:rsidRPr="00940EE1">
        <w:rPr>
          <w:b/>
          <w:sz w:val="28"/>
          <w:szCs w:val="28"/>
        </w:rPr>
        <w:t>:</w:t>
      </w:r>
    </w:p>
    <w:p w:rsidR="00940EE1" w:rsidRPr="00940EE1" w:rsidRDefault="00940EE1" w:rsidP="00940EE1">
      <w:pPr>
        <w:ind w:firstLine="709"/>
        <w:jc w:val="both"/>
        <w:rPr>
          <w:bCs/>
          <w:iCs/>
          <w:sz w:val="28"/>
          <w:szCs w:val="28"/>
        </w:rPr>
      </w:pPr>
      <w:r w:rsidRPr="00940EE1">
        <w:rPr>
          <w:bCs/>
          <w:iCs/>
          <w:sz w:val="28"/>
          <w:szCs w:val="28"/>
        </w:rPr>
        <w:t>- создание условий для стабильного развития экономики, направленных на улучшение социального положения и материального благосостояния населения, обеспечение устойчивости экономического роста и качественного уровня жизни населения в связи с изменением административно-территориального устройства;</w:t>
      </w:r>
    </w:p>
    <w:p w:rsidR="00940EE1" w:rsidRPr="00940EE1" w:rsidRDefault="00940EE1" w:rsidP="00940EE1">
      <w:pPr>
        <w:ind w:firstLine="709"/>
        <w:jc w:val="both"/>
        <w:rPr>
          <w:bCs/>
          <w:iCs/>
          <w:sz w:val="28"/>
          <w:szCs w:val="28"/>
        </w:rPr>
      </w:pPr>
      <w:r w:rsidRPr="00940EE1">
        <w:rPr>
          <w:bCs/>
          <w:iCs/>
          <w:sz w:val="28"/>
          <w:szCs w:val="28"/>
        </w:rPr>
        <w:t>- обеспечение комплексного и устойчивого развития территории муниципального округа;</w:t>
      </w:r>
    </w:p>
    <w:p w:rsidR="00940EE1" w:rsidRPr="00940EE1" w:rsidRDefault="00940EE1" w:rsidP="00940EE1">
      <w:pPr>
        <w:ind w:firstLine="709"/>
        <w:jc w:val="both"/>
        <w:rPr>
          <w:bCs/>
          <w:iCs/>
          <w:sz w:val="28"/>
          <w:szCs w:val="28"/>
        </w:rPr>
      </w:pPr>
      <w:r w:rsidRPr="00940EE1">
        <w:rPr>
          <w:bCs/>
          <w:iCs/>
          <w:sz w:val="28"/>
          <w:szCs w:val="28"/>
        </w:rPr>
        <w:t xml:space="preserve">- подготовка проекта ГП </w:t>
      </w:r>
      <w:r w:rsidRPr="00940EE1">
        <w:rPr>
          <w:sz w:val="28"/>
          <w:szCs w:val="28"/>
        </w:rPr>
        <w:t xml:space="preserve">МО г. </w:t>
      </w:r>
      <w:proofErr w:type="spellStart"/>
      <w:r w:rsidRPr="00940EE1">
        <w:rPr>
          <w:sz w:val="28"/>
          <w:szCs w:val="28"/>
        </w:rPr>
        <w:t>Партизанск</w:t>
      </w:r>
      <w:proofErr w:type="spellEnd"/>
      <w:r w:rsidRPr="00940EE1">
        <w:rPr>
          <w:bCs/>
          <w:iCs/>
          <w:sz w:val="28"/>
          <w:szCs w:val="28"/>
        </w:rPr>
        <w:t xml:space="preserve"> в соответствие с требованиями действующего законодательства;</w:t>
      </w:r>
    </w:p>
    <w:p w:rsidR="00940EE1" w:rsidRPr="00940EE1" w:rsidRDefault="00940EE1" w:rsidP="00940EE1">
      <w:pPr>
        <w:ind w:firstLine="709"/>
        <w:jc w:val="both"/>
        <w:rPr>
          <w:bCs/>
          <w:iCs/>
          <w:sz w:val="28"/>
          <w:szCs w:val="28"/>
        </w:rPr>
      </w:pPr>
      <w:r w:rsidRPr="00940EE1">
        <w:rPr>
          <w:bCs/>
          <w:iCs/>
          <w:sz w:val="28"/>
          <w:szCs w:val="28"/>
        </w:rPr>
        <w:t>- формирование карты размещения объектов местного значения;</w:t>
      </w:r>
    </w:p>
    <w:p w:rsidR="00940EE1" w:rsidRPr="00940EE1" w:rsidRDefault="00940EE1" w:rsidP="00940EE1">
      <w:pPr>
        <w:ind w:firstLine="709"/>
        <w:jc w:val="both"/>
        <w:rPr>
          <w:bCs/>
          <w:iCs/>
          <w:sz w:val="28"/>
          <w:szCs w:val="28"/>
        </w:rPr>
      </w:pPr>
      <w:r w:rsidRPr="00940EE1">
        <w:rPr>
          <w:bCs/>
          <w:iCs/>
          <w:sz w:val="28"/>
          <w:szCs w:val="28"/>
        </w:rPr>
        <w:t>- формирование карты функционального зонирования; с учетом сложившейся системы землепользования, необходимости обеспечения строительства и безопасной эксплуатации объектов федерального и регионального значения, а также проведения «</w:t>
      </w:r>
      <w:proofErr w:type="spellStart"/>
      <w:r w:rsidRPr="00940EE1">
        <w:rPr>
          <w:bCs/>
          <w:iCs/>
          <w:sz w:val="28"/>
          <w:szCs w:val="28"/>
        </w:rPr>
        <w:t>редевелопмента</w:t>
      </w:r>
      <w:proofErr w:type="spellEnd"/>
      <w:r w:rsidRPr="00940EE1">
        <w:rPr>
          <w:bCs/>
          <w:iCs/>
          <w:sz w:val="28"/>
          <w:szCs w:val="28"/>
        </w:rPr>
        <w:t>» неиспользуемых застроенных территорий;</w:t>
      </w:r>
    </w:p>
    <w:p w:rsidR="00940EE1" w:rsidRPr="00940EE1" w:rsidRDefault="00940EE1" w:rsidP="00940EE1">
      <w:pPr>
        <w:ind w:firstLine="709"/>
        <w:jc w:val="both"/>
        <w:rPr>
          <w:bCs/>
          <w:iCs/>
          <w:sz w:val="28"/>
          <w:szCs w:val="28"/>
        </w:rPr>
      </w:pPr>
      <w:r w:rsidRPr="00940EE1">
        <w:rPr>
          <w:bCs/>
          <w:iCs/>
          <w:sz w:val="28"/>
          <w:szCs w:val="28"/>
        </w:rPr>
        <w:t>- описание планируемых границ населенных пунктов;</w:t>
      </w:r>
    </w:p>
    <w:p w:rsidR="00940EE1" w:rsidRPr="00940EE1" w:rsidRDefault="00940EE1" w:rsidP="00940EE1">
      <w:pPr>
        <w:ind w:firstLine="709"/>
        <w:jc w:val="both"/>
        <w:rPr>
          <w:bCs/>
          <w:iCs/>
          <w:sz w:val="28"/>
          <w:szCs w:val="28"/>
        </w:rPr>
      </w:pPr>
      <w:r w:rsidRPr="00940EE1">
        <w:rPr>
          <w:bCs/>
          <w:iCs/>
          <w:sz w:val="28"/>
          <w:szCs w:val="28"/>
        </w:rPr>
        <w:t>- приведение в соответствие с требованиями генерального плана относительно земель лесного фонда, земель водного фонда;</w:t>
      </w:r>
    </w:p>
    <w:p w:rsidR="00940EE1" w:rsidRPr="00940EE1" w:rsidRDefault="00940EE1" w:rsidP="00940EE1">
      <w:pPr>
        <w:ind w:right="515" w:firstLine="709"/>
        <w:jc w:val="both"/>
        <w:rPr>
          <w:sz w:val="28"/>
          <w:szCs w:val="28"/>
        </w:rPr>
      </w:pPr>
      <w:r w:rsidRPr="00940EE1">
        <w:rPr>
          <w:bCs/>
          <w:iCs/>
          <w:sz w:val="28"/>
          <w:szCs w:val="28"/>
        </w:rPr>
        <w:t xml:space="preserve">- обеспечение наиболее благоприятных условий жизнедеятельности человека, доступности объектов социального и коммунально-бытового назначения для населения (включая инвалидов и других </w:t>
      </w:r>
      <w:proofErr w:type="spellStart"/>
      <w:r w:rsidRPr="00940EE1">
        <w:rPr>
          <w:bCs/>
          <w:iCs/>
          <w:sz w:val="28"/>
          <w:szCs w:val="28"/>
        </w:rPr>
        <w:t>маломобильных</w:t>
      </w:r>
      <w:proofErr w:type="spellEnd"/>
      <w:r w:rsidRPr="00940EE1">
        <w:rPr>
          <w:bCs/>
          <w:iCs/>
          <w:sz w:val="28"/>
          <w:szCs w:val="28"/>
        </w:rPr>
        <w:t xml:space="preserve"> групп населения).</w:t>
      </w:r>
    </w:p>
    <w:p w:rsidR="00940EE1" w:rsidRPr="00940EE1" w:rsidRDefault="00940EE1" w:rsidP="00940EE1">
      <w:pPr>
        <w:ind w:firstLine="709"/>
        <w:jc w:val="center"/>
        <w:rPr>
          <w:rStyle w:val="210pt"/>
          <w:rFonts w:eastAsia="Calibri"/>
          <w:b/>
          <w:iCs/>
          <w:sz w:val="28"/>
          <w:szCs w:val="28"/>
          <w:lang w:eastAsia="en-US"/>
        </w:rPr>
      </w:pPr>
      <w:r w:rsidRPr="00940EE1">
        <w:rPr>
          <w:rStyle w:val="210pt"/>
          <w:rFonts w:eastAsia="Calibri"/>
          <w:b/>
          <w:iCs/>
          <w:sz w:val="28"/>
          <w:szCs w:val="28"/>
          <w:lang w:eastAsia="en-US"/>
        </w:rPr>
        <w:t xml:space="preserve">Задачи по подготовке проекта ГП </w:t>
      </w:r>
      <w:r w:rsidRPr="00940EE1">
        <w:rPr>
          <w:b/>
          <w:sz w:val="28"/>
          <w:szCs w:val="28"/>
        </w:rPr>
        <w:t xml:space="preserve">МО г. </w:t>
      </w:r>
      <w:proofErr w:type="spellStart"/>
      <w:r w:rsidRPr="00940EE1">
        <w:rPr>
          <w:b/>
          <w:sz w:val="28"/>
          <w:szCs w:val="28"/>
        </w:rPr>
        <w:t>Партизанск</w:t>
      </w:r>
      <w:proofErr w:type="spellEnd"/>
      <w:r w:rsidRPr="00940EE1">
        <w:rPr>
          <w:rStyle w:val="210pt"/>
          <w:rFonts w:eastAsia="Calibri"/>
          <w:b/>
          <w:iCs/>
          <w:sz w:val="28"/>
          <w:szCs w:val="28"/>
          <w:lang w:eastAsia="en-US"/>
        </w:rPr>
        <w:t>:</w:t>
      </w:r>
    </w:p>
    <w:p w:rsidR="00940EE1" w:rsidRPr="00940EE1" w:rsidRDefault="00940EE1" w:rsidP="00940EE1">
      <w:pPr>
        <w:ind w:firstLine="709"/>
        <w:contextualSpacing/>
        <w:jc w:val="both"/>
        <w:rPr>
          <w:rStyle w:val="210pt"/>
          <w:rFonts w:eastAsia="Calibri"/>
          <w:iCs/>
          <w:sz w:val="28"/>
          <w:szCs w:val="28"/>
          <w:lang w:eastAsia="en-US"/>
        </w:rPr>
      </w:pPr>
      <w:r w:rsidRPr="00940EE1">
        <w:rPr>
          <w:rStyle w:val="210pt"/>
          <w:rFonts w:eastAsia="Calibri"/>
          <w:iCs/>
          <w:sz w:val="28"/>
          <w:szCs w:val="28"/>
          <w:lang w:eastAsia="en-US"/>
        </w:rPr>
        <w:t xml:space="preserve">- проведение анализа состояния землепользования, планировочной структуры населенных пунктов и транспортной организации движения, природно-рекреационного каркаса муниципального округа город </w:t>
      </w:r>
      <w:proofErr w:type="spellStart"/>
      <w:r w:rsidRPr="00940EE1">
        <w:rPr>
          <w:rStyle w:val="210pt"/>
          <w:rFonts w:eastAsia="Calibri"/>
          <w:iCs/>
          <w:sz w:val="28"/>
          <w:szCs w:val="28"/>
          <w:lang w:eastAsia="en-US"/>
        </w:rPr>
        <w:t>Партизанск</w:t>
      </w:r>
      <w:proofErr w:type="spellEnd"/>
      <w:r w:rsidRPr="00940EE1">
        <w:rPr>
          <w:rStyle w:val="210pt"/>
          <w:rFonts w:eastAsia="Calibri"/>
          <w:iCs/>
          <w:sz w:val="28"/>
          <w:szCs w:val="28"/>
          <w:lang w:eastAsia="en-US"/>
        </w:rPr>
        <w:t xml:space="preserve">, </w:t>
      </w:r>
      <w:proofErr w:type="spellStart"/>
      <w:proofErr w:type="gramStart"/>
      <w:r w:rsidRPr="00940EE1">
        <w:rPr>
          <w:rStyle w:val="210pt"/>
          <w:rFonts w:eastAsia="Calibri"/>
          <w:iCs/>
          <w:sz w:val="28"/>
          <w:szCs w:val="28"/>
          <w:lang w:eastAsia="en-US"/>
        </w:rPr>
        <w:t>историко</w:t>
      </w:r>
      <w:proofErr w:type="spellEnd"/>
      <w:r w:rsidRPr="00940EE1">
        <w:rPr>
          <w:rStyle w:val="210pt"/>
          <w:rFonts w:eastAsia="Calibri"/>
          <w:iCs/>
          <w:sz w:val="28"/>
          <w:szCs w:val="28"/>
          <w:lang w:eastAsia="en-US"/>
        </w:rPr>
        <w:t>- культурного</w:t>
      </w:r>
      <w:proofErr w:type="gramEnd"/>
      <w:r w:rsidRPr="00940EE1">
        <w:rPr>
          <w:rStyle w:val="210pt"/>
          <w:rFonts w:eastAsia="Calibri"/>
          <w:iCs/>
          <w:sz w:val="28"/>
          <w:szCs w:val="28"/>
          <w:lang w:eastAsia="en-US"/>
        </w:rPr>
        <w:t xml:space="preserve"> потенциала </w:t>
      </w:r>
      <w:r w:rsidRPr="00940EE1">
        <w:rPr>
          <w:bCs/>
          <w:iCs/>
          <w:sz w:val="28"/>
          <w:szCs w:val="28"/>
        </w:rPr>
        <w:t xml:space="preserve">  муниципального округа город </w:t>
      </w:r>
      <w:proofErr w:type="spellStart"/>
      <w:r w:rsidRPr="00940EE1">
        <w:rPr>
          <w:bCs/>
          <w:iCs/>
          <w:sz w:val="28"/>
          <w:szCs w:val="28"/>
        </w:rPr>
        <w:t>Партизанск</w:t>
      </w:r>
      <w:proofErr w:type="spellEnd"/>
      <w:r w:rsidRPr="00940EE1">
        <w:rPr>
          <w:rStyle w:val="210pt"/>
          <w:rFonts w:eastAsia="Calibri"/>
          <w:iCs/>
          <w:sz w:val="28"/>
          <w:szCs w:val="28"/>
          <w:lang w:eastAsia="en-US"/>
        </w:rPr>
        <w:t>;</w:t>
      </w:r>
    </w:p>
    <w:p w:rsidR="00940EE1" w:rsidRPr="00940EE1" w:rsidRDefault="00940EE1" w:rsidP="00940EE1">
      <w:pPr>
        <w:pStyle w:val="25"/>
        <w:numPr>
          <w:ilvl w:val="0"/>
          <w:numId w:val="3"/>
        </w:numPr>
        <w:shd w:val="clear" w:color="auto" w:fill="auto"/>
        <w:tabs>
          <w:tab w:val="left" w:pos="131"/>
        </w:tabs>
        <w:suppressAutoHyphens/>
        <w:spacing w:before="0" w:after="0" w:line="240" w:lineRule="auto"/>
        <w:ind w:firstLine="709"/>
        <w:contextualSpacing/>
        <w:jc w:val="both"/>
        <w:rPr>
          <w:rStyle w:val="210pt"/>
          <w:rFonts w:eastAsia="Calibri"/>
          <w:iCs/>
          <w:sz w:val="28"/>
          <w:szCs w:val="28"/>
        </w:rPr>
      </w:pPr>
      <w:r w:rsidRPr="00940EE1">
        <w:rPr>
          <w:rStyle w:val="210pt"/>
          <w:rFonts w:eastAsia="Calibri"/>
          <w:iCs/>
          <w:sz w:val="28"/>
          <w:szCs w:val="28"/>
        </w:rPr>
        <w:lastRenderedPageBreak/>
        <w:t xml:space="preserve">определение основных направлений изменения баланса земель населенных пунктов (застройки) и иных земель территории муниципального округа, в том числе во взаимодействии с территориями муниципальных образований, имеющих общую границу с муниципальным округом город </w:t>
      </w:r>
      <w:proofErr w:type="spellStart"/>
      <w:r w:rsidRPr="00940EE1">
        <w:rPr>
          <w:rStyle w:val="210pt"/>
          <w:rFonts w:eastAsia="Calibri"/>
          <w:iCs/>
          <w:sz w:val="28"/>
          <w:szCs w:val="28"/>
        </w:rPr>
        <w:t>Партизанск</w:t>
      </w:r>
      <w:proofErr w:type="spellEnd"/>
      <w:r w:rsidRPr="00940EE1">
        <w:rPr>
          <w:rStyle w:val="210pt"/>
          <w:rFonts w:eastAsia="Calibri"/>
          <w:iCs/>
          <w:sz w:val="28"/>
          <w:szCs w:val="28"/>
        </w:rPr>
        <w:t>;</w:t>
      </w:r>
    </w:p>
    <w:p w:rsidR="00940EE1" w:rsidRPr="00940EE1" w:rsidRDefault="00940EE1" w:rsidP="00940EE1">
      <w:pPr>
        <w:pStyle w:val="25"/>
        <w:numPr>
          <w:ilvl w:val="0"/>
          <w:numId w:val="3"/>
        </w:numPr>
        <w:shd w:val="clear" w:color="auto" w:fill="auto"/>
        <w:tabs>
          <w:tab w:val="left" w:pos="131"/>
        </w:tabs>
        <w:suppressAutoHyphens/>
        <w:spacing w:before="0" w:after="0" w:line="240" w:lineRule="auto"/>
        <w:ind w:firstLine="709"/>
        <w:jc w:val="both"/>
        <w:rPr>
          <w:rStyle w:val="210pt"/>
          <w:rFonts w:eastAsia="Calibri"/>
          <w:iCs/>
          <w:sz w:val="28"/>
          <w:szCs w:val="28"/>
        </w:rPr>
      </w:pPr>
      <w:r w:rsidRPr="00940EE1">
        <w:rPr>
          <w:rStyle w:val="210pt"/>
          <w:rFonts w:eastAsia="Calibri"/>
          <w:iCs/>
          <w:sz w:val="28"/>
          <w:szCs w:val="28"/>
        </w:rPr>
        <w:t xml:space="preserve">формирование транспортного каркаса муниципального округа город </w:t>
      </w:r>
      <w:proofErr w:type="spellStart"/>
      <w:r w:rsidRPr="00940EE1">
        <w:rPr>
          <w:rStyle w:val="210pt"/>
          <w:rFonts w:eastAsia="Calibri"/>
          <w:iCs/>
          <w:sz w:val="28"/>
          <w:szCs w:val="28"/>
        </w:rPr>
        <w:t>Партизанск</w:t>
      </w:r>
      <w:proofErr w:type="spellEnd"/>
      <w:r w:rsidRPr="00940EE1">
        <w:rPr>
          <w:rStyle w:val="210pt"/>
          <w:rFonts w:eastAsia="Calibri"/>
          <w:iCs/>
          <w:sz w:val="28"/>
          <w:szCs w:val="28"/>
        </w:rPr>
        <w:t>;</w:t>
      </w:r>
    </w:p>
    <w:p w:rsidR="00940EE1" w:rsidRPr="00940EE1" w:rsidRDefault="00940EE1" w:rsidP="00940EE1">
      <w:pPr>
        <w:pStyle w:val="25"/>
        <w:numPr>
          <w:ilvl w:val="0"/>
          <w:numId w:val="3"/>
        </w:numPr>
        <w:shd w:val="clear" w:color="auto" w:fill="auto"/>
        <w:tabs>
          <w:tab w:val="left" w:pos="131"/>
        </w:tabs>
        <w:suppressAutoHyphens/>
        <w:spacing w:before="0" w:after="0" w:line="240" w:lineRule="auto"/>
        <w:ind w:firstLine="709"/>
        <w:jc w:val="both"/>
        <w:rPr>
          <w:rStyle w:val="210pt"/>
          <w:sz w:val="28"/>
          <w:szCs w:val="28"/>
          <w:lang w:eastAsia="zh-CN"/>
        </w:rPr>
      </w:pPr>
      <w:r w:rsidRPr="00940EE1">
        <w:rPr>
          <w:rStyle w:val="210pt"/>
          <w:rFonts w:eastAsia="Calibri"/>
          <w:iCs/>
          <w:sz w:val="28"/>
          <w:szCs w:val="28"/>
        </w:rPr>
        <w:t>определение развития социальной инфраструктуры, размещения объектов местного значения</w:t>
      </w:r>
      <w:r w:rsidRPr="00940EE1">
        <w:rPr>
          <w:rFonts w:eastAsia="Calibri"/>
          <w:bCs/>
          <w:iCs/>
          <w:sz w:val="28"/>
          <w:szCs w:val="28"/>
        </w:rPr>
        <w:t xml:space="preserve"> в целях реализации полномочий муниципального округа город </w:t>
      </w:r>
      <w:proofErr w:type="spellStart"/>
      <w:r w:rsidRPr="00940EE1">
        <w:rPr>
          <w:rFonts w:eastAsia="Calibri"/>
          <w:bCs/>
          <w:iCs/>
          <w:sz w:val="28"/>
          <w:szCs w:val="28"/>
        </w:rPr>
        <w:t>Партизанск</w:t>
      </w:r>
      <w:proofErr w:type="spellEnd"/>
      <w:r w:rsidRPr="00940EE1">
        <w:rPr>
          <w:rFonts w:eastAsia="Calibri"/>
          <w:bCs/>
          <w:iCs/>
          <w:sz w:val="28"/>
          <w:szCs w:val="28"/>
        </w:rPr>
        <w:t>;</w:t>
      </w:r>
    </w:p>
    <w:p w:rsidR="00940EE1" w:rsidRPr="00940EE1" w:rsidRDefault="00940EE1" w:rsidP="00940EE1">
      <w:pPr>
        <w:pStyle w:val="25"/>
        <w:shd w:val="clear" w:color="auto" w:fill="auto"/>
        <w:tabs>
          <w:tab w:val="left" w:pos="131"/>
        </w:tabs>
        <w:spacing w:line="240" w:lineRule="auto"/>
        <w:ind w:firstLine="709"/>
        <w:jc w:val="both"/>
        <w:rPr>
          <w:rStyle w:val="210pt"/>
          <w:bCs/>
          <w:sz w:val="28"/>
          <w:szCs w:val="28"/>
        </w:rPr>
      </w:pPr>
      <w:r w:rsidRPr="00940EE1">
        <w:rPr>
          <w:rStyle w:val="210pt"/>
          <w:bCs/>
          <w:sz w:val="28"/>
          <w:szCs w:val="28"/>
        </w:rPr>
        <w:t>- учет сведений об объектах федерального и регионального значения в соответствии с документами территориального планирования федерального и регионального уровней;</w:t>
      </w:r>
    </w:p>
    <w:p w:rsidR="00940EE1" w:rsidRPr="00940EE1" w:rsidRDefault="00940EE1" w:rsidP="00940EE1">
      <w:pPr>
        <w:pStyle w:val="25"/>
        <w:numPr>
          <w:ilvl w:val="0"/>
          <w:numId w:val="3"/>
        </w:numPr>
        <w:shd w:val="clear" w:color="auto" w:fill="auto"/>
        <w:tabs>
          <w:tab w:val="left" w:pos="131"/>
          <w:tab w:val="left" w:pos="365"/>
        </w:tabs>
        <w:suppressAutoHyphens/>
        <w:spacing w:before="0" w:after="0" w:line="240" w:lineRule="auto"/>
        <w:ind w:firstLine="709"/>
        <w:jc w:val="both"/>
        <w:rPr>
          <w:rStyle w:val="210pt"/>
          <w:bCs/>
          <w:sz w:val="28"/>
          <w:szCs w:val="28"/>
        </w:rPr>
      </w:pPr>
      <w:r w:rsidRPr="00940EE1">
        <w:rPr>
          <w:rStyle w:val="210pt"/>
          <w:bCs/>
          <w:sz w:val="28"/>
          <w:szCs w:val="28"/>
        </w:rPr>
        <w:t>выявление участков, предназначенных для жилищного строительства, очередности их освоения;</w:t>
      </w:r>
    </w:p>
    <w:p w:rsidR="00940EE1" w:rsidRPr="00940EE1" w:rsidRDefault="00940EE1" w:rsidP="00940EE1">
      <w:pPr>
        <w:pStyle w:val="25"/>
        <w:shd w:val="clear" w:color="auto" w:fill="auto"/>
        <w:tabs>
          <w:tab w:val="left" w:pos="131"/>
        </w:tabs>
        <w:spacing w:line="240" w:lineRule="auto"/>
        <w:ind w:firstLine="709"/>
        <w:jc w:val="both"/>
        <w:rPr>
          <w:rStyle w:val="210pt"/>
          <w:bCs/>
          <w:sz w:val="28"/>
          <w:szCs w:val="28"/>
        </w:rPr>
      </w:pPr>
      <w:r w:rsidRPr="00940EE1">
        <w:rPr>
          <w:rStyle w:val="210pt"/>
          <w:bCs/>
          <w:sz w:val="28"/>
          <w:szCs w:val="28"/>
        </w:rPr>
        <w:t>- определение параметров развития и модернизации инженерной инфраструктуры, мероприятий по инженерной защите и благоустройству территории;</w:t>
      </w:r>
    </w:p>
    <w:p w:rsidR="00940EE1" w:rsidRPr="00940EE1" w:rsidRDefault="00940EE1" w:rsidP="00940EE1">
      <w:pPr>
        <w:pStyle w:val="25"/>
        <w:numPr>
          <w:ilvl w:val="0"/>
          <w:numId w:val="3"/>
        </w:numPr>
        <w:shd w:val="clear" w:color="auto" w:fill="auto"/>
        <w:tabs>
          <w:tab w:val="left" w:pos="131"/>
        </w:tabs>
        <w:suppressAutoHyphens/>
        <w:spacing w:before="0" w:after="0" w:line="240" w:lineRule="auto"/>
        <w:ind w:firstLine="709"/>
        <w:jc w:val="both"/>
        <w:rPr>
          <w:rStyle w:val="210pt"/>
          <w:bCs/>
          <w:sz w:val="28"/>
          <w:szCs w:val="28"/>
        </w:rPr>
      </w:pPr>
      <w:r w:rsidRPr="00940EE1">
        <w:rPr>
          <w:rStyle w:val="210pt"/>
          <w:bCs/>
          <w:sz w:val="28"/>
          <w:szCs w:val="28"/>
        </w:rPr>
        <w:t>определение мер по улучшению экологической обстановки в муниципальном округе;</w:t>
      </w:r>
    </w:p>
    <w:p w:rsidR="00940EE1" w:rsidRPr="00940EE1" w:rsidRDefault="00940EE1" w:rsidP="00940EE1">
      <w:pPr>
        <w:pStyle w:val="25"/>
        <w:shd w:val="clear" w:color="auto" w:fill="auto"/>
        <w:tabs>
          <w:tab w:val="left" w:pos="131"/>
        </w:tabs>
        <w:spacing w:line="240" w:lineRule="auto"/>
        <w:ind w:firstLine="709"/>
        <w:jc w:val="both"/>
        <w:rPr>
          <w:rStyle w:val="210pt"/>
          <w:bCs/>
          <w:sz w:val="28"/>
          <w:szCs w:val="28"/>
        </w:rPr>
      </w:pPr>
      <w:r w:rsidRPr="00940EE1">
        <w:rPr>
          <w:rStyle w:val="210pt"/>
          <w:bCs/>
          <w:sz w:val="28"/>
          <w:szCs w:val="28"/>
        </w:rPr>
        <w:t>- планирование границ населенных пунктов, входящих в состав муниципального округа, а также определение перечня включаемых и исключаемых из границ населенных пунктов земельных участков, в том числе лесных участков, с указанием категорий земель, к которым планируется отнести эти земельные участки;</w:t>
      </w:r>
    </w:p>
    <w:p w:rsidR="00940EE1" w:rsidRPr="00940EE1" w:rsidRDefault="00940EE1" w:rsidP="00940EE1">
      <w:pPr>
        <w:pStyle w:val="25"/>
        <w:numPr>
          <w:ilvl w:val="0"/>
          <w:numId w:val="4"/>
        </w:numPr>
        <w:shd w:val="clear" w:color="auto" w:fill="auto"/>
        <w:tabs>
          <w:tab w:val="left" w:pos="131"/>
        </w:tabs>
        <w:suppressAutoHyphens/>
        <w:spacing w:before="0" w:after="0" w:line="240" w:lineRule="auto"/>
        <w:ind w:firstLine="709"/>
        <w:jc w:val="both"/>
        <w:rPr>
          <w:rStyle w:val="210pt"/>
          <w:bCs/>
          <w:sz w:val="28"/>
          <w:szCs w:val="28"/>
        </w:rPr>
      </w:pPr>
      <w:r w:rsidRPr="00940EE1">
        <w:rPr>
          <w:rStyle w:val="210pt"/>
          <w:bCs/>
          <w:sz w:val="28"/>
          <w:szCs w:val="28"/>
        </w:rPr>
        <w:t>определение границ функциональных зон, их параметров;</w:t>
      </w:r>
    </w:p>
    <w:p w:rsidR="00940EE1" w:rsidRPr="00940EE1" w:rsidRDefault="00940EE1" w:rsidP="00940EE1">
      <w:pPr>
        <w:pStyle w:val="25"/>
        <w:numPr>
          <w:ilvl w:val="0"/>
          <w:numId w:val="4"/>
        </w:numPr>
        <w:shd w:val="clear" w:color="auto" w:fill="auto"/>
        <w:tabs>
          <w:tab w:val="left" w:pos="131"/>
        </w:tabs>
        <w:suppressAutoHyphens/>
        <w:spacing w:before="0" w:after="0" w:line="240" w:lineRule="auto"/>
        <w:ind w:firstLine="709"/>
        <w:jc w:val="both"/>
        <w:rPr>
          <w:rStyle w:val="210pt"/>
          <w:bCs/>
          <w:sz w:val="28"/>
          <w:szCs w:val="28"/>
        </w:rPr>
      </w:pPr>
      <w:r w:rsidRPr="00940EE1">
        <w:rPr>
          <w:rStyle w:val="210pt"/>
          <w:bCs/>
          <w:sz w:val="28"/>
          <w:szCs w:val="28"/>
        </w:rPr>
        <w:t>определение территорий, подлежащих реновации, «</w:t>
      </w:r>
      <w:proofErr w:type="spellStart"/>
      <w:r w:rsidRPr="00940EE1">
        <w:rPr>
          <w:rStyle w:val="210pt"/>
          <w:bCs/>
          <w:sz w:val="28"/>
          <w:szCs w:val="28"/>
        </w:rPr>
        <w:t>редевелопмент</w:t>
      </w:r>
      <w:proofErr w:type="spellEnd"/>
      <w:r w:rsidRPr="00940EE1">
        <w:rPr>
          <w:rStyle w:val="210pt"/>
          <w:bCs/>
          <w:sz w:val="28"/>
          <w:szCs w:val="28"/>
        </w:rPr>
        <w:t xml:space="preserve"> застроенных территорий»;</w:t>
      </w:r>
    </w:p>
    <w:p w:rsidR="00940EE1" w:rsidRPr="00940EE1" w:rsidRDefault="00940EE1" w:rsidP="00940EE1">
      <w:pPr>
        <w:pStyle w:val="25"/>
        <w:numPr>
          <w:ilvl w:val="0"/>
          <w:numId w:val="4"/>
        </w:numPr>
        <w:shd w:val="clear" w:color="auto" w:fill="auto"/>
        <w:tabs>
          <w:tab w:val="clear" w:pos="0"/>
          <w:tab w:val="left" w:pos="-6"/>
          <w:tab w:val="left" w:pos="131"/>
        </w:tabs>
        <w:suppressAutoHyphens/>
        <w:spacing w:before="0" w:after="0" w:line="240" w:lineRule="auto"/>
        <w:ind w:firstLine="709"/>
        <w:jc w:val="both"/>
        <w:rPr>
          <w:rStyle w:val="210pt"/>
          <w:bCs/>
          <w:sz w:val="28"/>
          <w:szCs w:val="28"/>
        </w:rPr>
      </w:pPr>
      <w:r w:rsidRPr="00940EE1">
        <w:rPr>
          <w:rStyle w:val="210pt"/>
          <w:bCs/>
          <w:sz w:val="28"/>
          <w:szCs w:val="28"/>
        </w:rPr>
        <w:t>разработка проектных решений по совершенствованию и развитию планировочной структуры муниципального округа;</w:t>
      </w:r>
    </w:p>
    <w:p w:rsidR="00940EE1" w:rsidRPr="00940EE1" w:rsidRDefault="00940EE1" w:rsidP="00940EE1">
      <w:pPr>
        <w:pStyle w:val="25"/>
        <w:numPr>
          <w:ilvl w:val="0"/>
          <w:numId w:val="4"/>
        </w:numPr>
        <w:shd w:val="clear" w:color="auto" w:fill="auto"/>
        <w:tabs>
          <w:tab w:val="clear" w:pos="0"/>
          <w:tab w:val="left" w:pos="-6"/>
          <w:tab w:val="left" w:pos="131"/>
        </w:tabs>
        <w:suppressAutoHyphens/>
        <w:spacing w:before="0" w:after="0" w:line="240" w:lineRule="auto"/>
        <w:ind w:firstLine="709"/>
        <w:jc w:val="both"/>
        <w:rPr>
          <w:rStyle w:val="210pt"/>
          <w:bCs/>
          <w:sz w:val="28"/>
          <w:szCs w:val="28"/>
        </w:rPr>
      </w:pPr>
      <w:r w:rsidRPr="00940EE1">
        <w:rPr>
          <w:rStyle w:val="210pt"/>
          <w:bCs/>
          <w:sz w:val="28"/>
          <w:szCs w:val="28"/>
        </w:rPr>
        <w:t>формирование системы общественных пространств;</w:t>
      </w:r>
    </w:p>
    <w:p w:rsidR="00940EE1" w:rsidRPr="00940EE1" w:rsidRDefault="00940EE1" w:rsidP="00940EE1">
      <w:pPr>
        <w:pStyle w:val="25"/>
        <w:numPr>
          <w:ilvl w:val="0"/>
          <w:numId w:val="4"/>
        </w:numPr>
        <w:shd w:val="clear" w:color="auto" w:fill="auto"/>
        <w:tabs>
          <w:tab w:val="clear" w:pos="0"/>
          <w:tab w:val="left" w:pos="-6"/>
          <w:tab w:val="left" w:pos="131"/>
        </w:tabs>
        <w:suppressAutoHyphens/>
        <w:spacing w:before="0" w:after="0" w:line="240" w:lineRule="auto"/>
        <w:ind w:firstLine="709"/>
        <w:jc w:val="both"/>
        <w:rPr>
          <w:rFonts w:eastAsia="Calibri"/>
          <w:bCs/>
          <w:iCs/>
          <w:sz w:val="28"/>
          <w:szCs w:val="28"/>
        </w:rPr>
      </w:pPr>
      <w:r w:rsidRPr="00940EE1">
        <w:rPr>
          <w:rStyle w:val="210pt"/>
          <w:bCs/>
          <w:sz w:val="28"/>
          <w:szCs w:val="28"/>
        </w:rPr>
        <w:t xml:space="preserve"> отображение зон с особыми условиями использования территорий, установленных на территории муниципального округа в соответствии со сведениями Единого государственного реестра недвижимости (далее - ЕГРН);</w:t>
      </w:r>
    </w:p>
    <w:p w:rsidR="00940EE1" w:rsidRPr="00940EE1" w:rsidRDefault="00940EE1" w:rsidP="00940EE1">
      <w:pPr>
        <w:pStyle w:val="25"/>
        <w:numPr>
          <w:ilvl w:val="0"/>
          <w:numId w:val="4"/>
        </w:numPr>
        <w:shd w:val="clear" w:color="auto" w:fill="auto"/>
        <w:tabs>
          <w:tab w:val="clear" w:pos="0"/>
          <w:tab w:val="left" w:pos="-6"/>
          <w:tab w:val="left" w:pos="131"/>
        </w:tabs>
        <w:suppressAutoHyphens/>
        <w:spacing w:before="0" w:after="0" w:line="240" w:lineRule="auto"/>
        <w:ind w:firstLine="709"/>
        <w:jc w:val="both"/>
        <w:rPr>
          <w:rFonts w:eastAsia="Calibri"/>
          <w:bCs/>
          <w:iCs/>
          <w:sz w:val="28"/>
          <w:szCs w:val="28"/>
        </w:rPr>
      </w:pPr>
      <w:r w:rsidRPr="00940EE1">
        <w:rPr>
          <w:rFonts w:eastAsia="Calibri"/>
          <w:bCs/>
          <w:iCs/>
          <w:sz w:val="28"/>
          <w:szCs w:val="28"/>
        </w:rPr>
        <w:t>подготовить описания местоположения границ населенных пунктов в формате XML-документов для дальнейшей передачи в Единый государственный реестр недвижимости (ЕГРН).</w:t>
      </w:r>
    </w:p>
    <w:p w:rsidR="00940EE1" w:rsidRDefault="00940EE1" w:rsidP="00940EE1">
      <w:pPr>
        <w:ind w:right="515" w:firstLine="3"/>
        <w:jc w:val="both"/>
        <w:rPr>
          <w:sz w:val="28"/>
          <w:szCs w:val="28"/>
        </w:rPr>
      </w:pPr>
    </w:p>
    <w:p w:rsidR="00940EE1" w:rsidRPr="00940EE1" w:rsidRDefault="00940EE1" w:rsidP="00940EE1">
      <w:pPr>
        <w:ind w:firstLine="709"/>
        <w:jc w:val="center"/>
        <w:rPr>
          <w:b/>
          <w:bCs/>
          <w:iCs/>
          <w:sz w:val="28"/>
          <w:szCs w:val="28"/>
          <w:lang w:eastAsia="zh-CN"/>
        </w:rPr>
      </w:pPr>
      <w:r w:rsidRPr="00940EE1">
        <w:rPr>
          <w:b/>
          <w:bCs/>
          <w:iCs/>
          <w:sz w:val="28"/>
          <w:szCs w:val="28"/>
        </w:rPr>
        <w:t xml:space="preserve">Цели подготовки проекта внесения изменений в ПЗЗ </w:t>
      </w:r>
      <w:r w:rsidRPr="00940EE1">
        <w:rPr>
          <w:b/>
          <w:sz w:val="28"/>
          <w:szCs w:val="28"/>
        </w:rPr>
        <w:t xml:space="preserve">МО г. </w:t>
      </w:r>
      <w:proofErr w:type="spellStart"/>
      <w:r w:rsidRPr="00940EE1">
        <w:rPr>
          <w:b/>
          <w:sz w:val="28"/>
          <w:szCs w:val="28"/>
        </w:rPr>
        <w:t>Партизанск</w:t>
      </w:r>
      <w:proofErr w:type="spellEnd"/>
      <w:r w:rsidRPr="00940EE1">
        <w:rPr>
          <w:b/>
          <w:sz w:val="28"/>
          <w:szCs w:val="28"/>
        </w:rPr>
        <w:t>:</w:t>
      </w:r>
    </w:p>
    <w:p w:rsidR="00940EE1" w:rsidRPr="00940EE1" w:rsidRDefault="00940EE1" w:rsidP="00940EE1">
      <w:pPr>
        <w:ind w:firstLine="709"/>
        <w:jc w:val="both"/>
        <w:rPr>
          <w:bCs/>
          <w:iCs/>
          <w:sz w:val="28"/>
          <w:szCs w:val="28"/>
        </w:rPr>
      </w:pPr>
      <w:r w:rsidRPr="00940EE1">
        <w:rPr>
          <w:bCs/>
          <w:iCs/>
          <w:sz w:val="28"/>
          <w:szCs w:val="28"/>
        </w:rPr>
        <w:t xml:space="preserve">- подготовка проекта внесения изменений в ПЗЗ </w:t>
      </w:r>
      <w:r w:rsidRPr="00940EE1">
        <w:rPr>
          <w:sz w:val="28"/>
          <w:szCs w:val="28"/>
        </w:rPr>
        <w:t xml:space="preserve">МО г. </w:t>
      </w:r>
      <w:proofErr w:type="spellStart"/>
      <w:r w:rsidRPr="00940EE1">
        <w:rPr>
          <w:sz w:val="28"/>
          <w:szCs w:val="28"/>
        </w:rPr>
        <w:t>Партизанск</w:t>
      </w:r>
      <w:proofErr w:type="spellEnd"/>
      <w:r w:rsidRPr="00940EE1">
        <w:rPr>
          <w:sz w:val="28"/>
          <w:szCs w:val="28"/>
        </w:rPr>
        <w:t xml:space="preserve"> </w:t>
      </w:r>
      <w:r w:rsidRPr="00940EE1">
        <w:rPr>
          <w:bCs/>
          <w:iCs/>
          <w:sz w:val="28"/>
          <w:szCs w:val="28"/>
        </w:rPr>
        <w:t>в соответствии с требованиями действующего градостроительного законодательства;</w:t>
      </w:r>
    </w:p>
    <w:p w:rsidR="00940EE1" w:rsidRPr="00940EE1" w:rsidRDefault="00940EE1" w:rsidP="00940EE1">
      <w:pPr>
        <w:numPr>
          <w:ilvl w:val="0"/>
          <w:numId w:val="5"/>
        </w:numPr>
        <w:tabs>
          <w:tab w:val="left" w:pos="413"/>
        </w:tabs>
        <w:suppressAutoHyphens/>
        <w:ind w:left="0" w:firstLine="709"/>
        <w:contextualSpacing/>
        <w:jc w:val="both"/>
        <w:rPr>
          <w:bCs/>
          <w:iCs/>
          <w:sz w:val="28"/>
          <w:szCs w:val="28"/>
        </w:rPr>
      </w:pPr>
      <w:r w:rsidRPr="00940EE1">
        <w:rPr>
          <w:bCs/>
          <w:iCs/>
          <w:sz w:val="28"/>
          <w:szCs w:val="28"/>
        </w:rPr>
        <w:lastRenderedPageBreak/>
        <w:t xml:space="preserve">создание условий устойчивого развития территорий муниципального округа город </w:t>
      </w:r>
      <w:proofErr w:type="spellStart"/>
      <w:r w:rsidRPr="00940EE1">
        <w:rPr>
          <w:bCs/>
          <w:iCs/>
          <w:sz w:val="28"/>
          <w:szCs w:val="28"/>
        </w:rPr>
        <w:t>Партизанск</w:t>
      </w:r>
      <w:proofErr w:type="spellEnd"/>
      <w:r w:rsidRPr="00940EE1">
        <w:rPr>
          <w:bCs/>
          <w:iCs/>
          <w:sz w:val="28"/>
          <w:szCs w:val="28"/>
        </w:rPr>
        <w:t>, сохранения окружающей среды и объектов культурного наследия;</w:t>
      </w:r>
    </w:p>
    <w:p w:rsidR="00940EE1" w:rsidRPr="00940EE1" w:rsidRDefault="00940EE1" w:rsidP="00940EE1">
      <w:pPr>
        <w:numPr>
          <w:ilvl w:val="0"/>
          <w:numId w:val="5"/>
        </w:numPr>
        <w:tabs>
          <w:tab w:val="left" w:pos="413"/>
        </w:tabs>
        <w:suppressAutoHyphens/>
        <w:ind w:left="0" w:firstLine="709"/>
        <w:contextualSpacing/>
        <w:jc w:val="both"/>
        <w:rPr>
          <w:bCs/>
          <w:iCs/>
          <w:sz w:val="28"/>
          <w:szCs w:val="28"/>
        </w:rPr>
      </w:pPr>
      <w:r w:rsidRPr="00940EE1">
        <w:rPr>
          <w:bCs/>
          <w:iCs/>
          <w:sz w:val="28"/>
          <w:szCs w:val="28"/>
        </w:rPr>
        <w:t xml:space="preserve">создание условий для подготовки документации по планировке территории муниципального округа город </w:t>
      </w:r>
      <w:proofErr w:type="spellStart"/>
      <w:r w:rsidRPr="00940EE1">
        <w:rPr>
          <w:bCs/>
          <w:iCs/>
          <w:sz w:val="28"/>
          <w:szCs w:val="28"/>
        </w:rPr>
        <w:t>Партизанск</w:t>
      </w:r>
      <w:proofErr w:type="spellEnd"/>
      <w:r w:rsidRPr="00940EE1">
        <w:rPr>
          <w:bCs/>
          <w:iCs/>
          <w:sz w:val="28"/>
          <w:szCs w:val="28"/>
        </w:rPr>
        <w:t>;</w:t>
      </w:r>
    </w:p>
    <w:p w:rsidR="00940EE1" w:rsidRPr="00940EE1" w:rsidRDefault="00940EE1" w:rsidP="00940EE1">
      <w:pPr>
        <w:numPr>
          <w:ilvl w:val="0"/>
          <w:numId w:val="5"/>
        </w:numPr>
        <w:tabs>
          <w:tab w:val="left" w:pos="413"/>
        </w:tabs>
        <w:suppressAutoHyphens/>
        <w:ind w:left="0" w:firstLine="709"/>
        <w:contextualSpacing/>
        <w:jc w:val="both"/>
        <w:rPr>
          <w:bCs/>
          <w:iCs/>
          <w:sz w:val="28"/>
          <w:szCs w:val="28"/>
        </w:rPr>
      </w:pPr>
      <w:r w:rsidRPr="00940EE1">
        <w:rPr>
          <w:bCs/>
          <w:iCs/>
          <w:sz w:val="28"/>
          <w:szCs w:val="28"/>
        </w:rPr>
        <w:t>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940EE1" w:rsidRPr="00940EE1" w:rsidRDefault="00940EE1" w:rsidP="00940EE1">
      <w:pPr>
        <w:numPr>
          <w:ilvl w:val="0"/>
          <w:numId w:val="5"/>
        </w:numPr>
        <w:tabs>
          <w:tab w:val="left" w:pos="413"/>
        </w:tabs>
        <w:suppressAutoHyphens/>
        <w:ind w:left="0" w:firstLine="709"/>
        <w:contextualSpacing/>
        <w:jc w:val="both"/>
        <w:rPr>
          <w:bCs/>
          <w:iCs/>
          <w:sz w:val="28"/>
          <w:szCs w:val="28"/>
        </w:rPr>
      </w:pPr>
      <w:r w:rsidRPr="00940EE1">
        <w:rPr>
          <w:bCs/>
          <w:iCs/>
          <w:sz w:val="28"/>
          <w:szCs w:val="28"/>
        </w:rPr>
        <w:t>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40EE1" w:rsidRPr="00940EE1" w:rsidRDefault="00940EE1" w:rsidP="00940EE1">
      <w:pPr>
        <w:ind w:right="515" w:firstLine="709"/>
        <w:jc w:val="both"/>
        <w:rPr>
          <w:sz w:val="28"/>
          <w:szCs w:val="28"/>
        </w:rPr>
      </w:pPr>
      <w:r w:rsidRPr="00940EE1">
        <w:rPr>
          <w:bCs/>
          <w:iCs/>
          <w:sz w:val="28"/>
          <w:szCs w:val="28"/>
        </w:rPr>
        <w:t>создание условий для формирования архитектурного - градостроительного облика застройки и повышения качества селитебной среды.</w:t>
      </w:r>
    </w:p>
    <w:p w:rsidR="00940EE1" w:rsidRPr="00940EE1" w:rsidRDefault="00940EE1" w:rsidP="00940EE1">
      <w:pPr>
        <w:ind w:right="515" w:firstLine="709"/>
        <w:jc w:val="both"/>
        <w:rPr>
          <w:sz w:val="28"/>
          <w:szCs w:val="28"/>
        </w:rPr>
      </w:pPr>
    </w:p>
    <w:p w:rsidR="00940EE1" w:rsidRPr="00940EE1" w:rsidRDefault="00940EE1" w:rsidP="00940EE1">
      <w:pPr>
        <w:ind w:firstLine="709"/>
        <w:jc w:val="center"/>
        <w:rPr>
          <w:rFonts w:eastAsia="Calibri"/>
          <w:b/>
          <w:bCs/>
          <w:iCs/>
          <w:sz w:val="28"/>
          <w:szCs w:val="28"/>
          <w:lang w:eastAsia="en-US"/>
        </w:rPr>
      </w:pPr>
      <w:r w:rsidRPr="00940EE1">
        <w:rPr>
          <w:b/>
          <w:bCs/>
          <w:iCs/>
          <w:sz w:val="28"/>
          <w:szCs w:val="28"/>
        </w:rPr>
        <w:t xml:space="preserve">Задачи по подготовке </w:t>
      </w:r>
      <w:r w:rsidRPr="00940EE1">
        <w:rPr>
          <w:b/>
          <w:sz w:val="28"/>
          <w:szCs w:val="28"/>
        </w:rPr>
        <w:t>проекта внесения изменений в ПЗЗ МО</w:t>
      </w:r>
      <w:r>
        <w:rPr>
          <w:b/>
          <w:sz w:val="28"/>
          <w:szCs w:val="28"/>
        </w:rPr>
        <w:t xml:space="preserve">                  </w:t>
      </w:r>
      <w:r w:rsidRPr="00940EE1">
        <w:rPr>
          <w:b/>
          <w:sz w:val="28"/>
          <w:szCs w:val="28"/>
        </w:rPr>
        <w:t xml:space="preserve"> г. </w:t>
      </w:r>
      <w:proofErr w:type="spellStart"/>
      <w:r w:rsidRPr="00940EE1">
        <w:rPr>
          <w:b/>
          <w:sz w:val="28"/>
          <w:szCs w:val="28"/>
        </w:rPr>
        <w:t>Партизанск</w:t>
      </w:r>
      <w:proofErr w:type="spellEnd"/>
      <w:r w:rsidRPr="00940EE1">
        <w:rPr>
          <w:b/>
          <w:bCs/>
          <w:iCs/>
          <w:sz w:val="28"/>
          <w:szCs w:val="28"/>
        </w:rPr>
        <w:t>:</w:t>
      </w:r>
    </w:p>
    <w:p w:rsidR="00940EE1" w:rsidRPr="00940EE1" w:rsidRDefault="00940EE1" w:rsidP="00940EE1">
      <w:pPr>
        <w:pStyle w:val="a9"/>
        <w:numPr>
          <w:ilvl w:val="0"/>
          <w:numId w:val="6"/>
        </w:numPr>
        <w:suppressAutoHyphens/>
        <w:spacing w:before="0" w:beforeAutospacing="0" w:after="0" w:afterAutospacing="0"/>
        <w:ind w:left="-11" w:firstLine="709"/>
        <w:jc w:val="both"/>
        <w:rPr>
          <w:rFonts w:eastAsia="Calibri"/>
          <w:bCs/>
          <w:iCs/>
          <w:sz w:val="28"/>
          <w:szCs w:val="28"/>
          <w:lang w:eastAsia="en-US"/>
        </w:rPr>
      </w:pPr>
      <w:r w:rsidRPr="00940EE1">
        <w:rPr>
          <w:rFonts w:eastAsia="Calibri"/>
          <w:bCs/>
          <w:iCs/>
          <w:sz w:val="28"/>
          <w:szCs w:val="28"/>
          <w:lang w:eastAsia="en-US"/>
        </w:rPr>
        <w:t xml:space="preserve">установить границы территориальных зон с учетом функциональных зон и параметров их планируемого развития, определенных генеральным планом муниципального округа город </w:t>
      </w:r>
      <w:proofErr w:type="spellStart"/>
      <w:r w:rsidRPr="00940EE1">
        <w:rPr>
          <w:rFonts w:eastAsia="Calibri"/>
          <w:bCs/>
          <w:iCs/>
          <w:sz w:val="28"/>
          <w:szCs w:val="28"/>
          <w:lang w:eastAsia="en-US"/>
        </w:rPr>
        <w:t>Партизанск</w:t>
      </w:r>
      <w:proofErr w:type="spellEnd"/>
      <w:r w:rsidRPr="00940EE1">
        <w:rPr>
          <w:rFonts w:eastAsia="Calibri"/>
          <w:bCs/>
          <w:iCs/>
          <w:sz w:val="28"/>
          <w:szCs w:val="28"/>
          <w:lang w:eastAsia="en-US"/>
        </w:rPr>
        <w:t>, с учетом планировки территории и существующего землепользования;</w:t>
      </w:r>
    </w:p>
    <w:p w:rsidR="00940EE1" w:rsidRPr="00940EE1" w:rsidRDefault="00940EE1" w:rsidP="00940EE1">
      <w:pPr>
        <w:pStyle w:val="a9"/>
        <w:numPr>
          <w:ilvl w:val="0"/>
          <w:numId w:val="6"/>
        </w:numPr>
        <w:suppressAutoHyphens/>
        <w:spacing w:before="0" w:beforeAutospacing="0" w:after="0" w:afterAutospacing="0"/>
        <w:ind w:left="-11" w:firstLine="709"/>
        <w:jc w:val="both"/>
        <w:rPr>
          <w:rFonts w:eastAsia="Calibri"/>
          <w:bCs/>
          <w:iCs/>
          <w:sz w:val="28"/>
          <w:szCs w:val="28"/>
          <w:lang w:eastAsia="en-US"/>
        </w:rPr>
      </w:pPr>
      <w:r w:rsidRPr="00940EE1">
        <w:rPr>
          <w:rFonts w:eastAsia="Calibri"/>
          <w:bCs/>
          <w:iCs/>
          <w:sz w:val="28"/>
          <w:szCs w:val="28"/>
          <w:lang w:eastAsia="en-US"/>
        </w:rPr>
        <w:t>отобразить в соответствии с ЕГРН границы зон с особыми условиями использования территорий;</w:t>
      </w:r>
    </w:p>
    <w:p w:rsidR="00940EE1" w:rsidRPr="00940EE1" w:rsidRDefault="00940EE1" w:rsidP="00940EE1">
      <w:pPr>
        <w:pStyle w:val="a9"/>
        <w:numPr>
          <w:ilvl w:val="0"/>
          <w:numId w:val="6"/>
        </w:numPr>
        <w:suppressAutoHyphens/>
        <w:spacing w:before="0" w:beforeAutospacing="0" w:after="0" w:afterAutospacing="0"/>
        <w:ind w:left="-11" w:firstLine="709"/>
        <w:jc w:val="both"/>
        <w:rPr>
          <w:rFonts w:eastAsia="Calibri"/>
          <w:bCs/>
          <w:iCs/>
          <w:sz w:val="28"/>
          <w:szCs w:val="28"/>
          <w:lang w:eastAsia="en-US"/>
        </w:rPr>
      </w:pPr>
      <w:r w:rsidRPr="00940EE1">
        <w:rPr>
          <w:rFonts w:eastAsia="Calibri"/>
          <w:bCs/>
          <w:iCs/>
          <w:sz w:val="28"/>
          <w:szCs w:val="28"/>
          <w:lang w:eastAsia="en-US"/>
        </w:rPr>
        <w:t>определить виды разрешенного использования земельных участков и объектов капитального строительства применительно к каждой территориальной зоне, в отношении которой устанавливается градостроительный регламент;</w:t>
      </w:r>
    </w:p>
    <w:p w:rsidR="00940EE1" w:rsidRPr="00940EE1" w:rsidRDefault="00940EE1" w:rsidP="00940EE1">
      <w:pPr>
        <w:pStyle w:val="a9"/>
        <w:numPr>
          <w:ilvl w:val="0"/>
          <w:numId w:val="6"/>
        </w:numPr>
        <w:suppressAutoHyphens/>
        <w:spacing w:before="0" w:beforeAutospacing="0" w:after="0" w:afterAutospacing="0"/>
        <w:ind w:left="-11" w:firstLine="709"/>
        <w:jc w:val="both"/>
        <w:rPr>
          <w:rFonts w:eastAsia="Calibri"/>
          <w:bCs/>
          <w:iCs/>
          <w:sz w:val="28"/>
          <w:szCs w:val="28"/>
          <w:lang w:eastAsia="en-US"/>
        </w:rPr>
      </w:pPr>
      <w:r w:rsidRPr="00940EE1">
        <w:rPr>
          <w:rFonts w:eastAsia="Calibri"/>
          <w:bCs/>
          <w:iCs/>
          <w:sz w:val="28"/>
          <w:szCs w:val="28"/>
          <w:lang w:eastAsia="en-US"/>
        </w:rPr>
        <w:t>определить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составе градостроительного регламента территориальной зоны;</w:t>
      </w:r>
    </w:p>
    <w:p w:rsidR="00940EE1" w:rsidRPr="00940EE1" w:rsidRDefault="00940EE1" w:rsidP="00940EE1">
      <w:pPr>
        <w:pStyle w:val="a9"/>
        <w:numPr>
          <w:ilvl w:val="0"/>
          <w:numId w:val="6"/>
        </w:numPr>
        <w:suppressAutoHyphens/>
        <w:spacing w:before="0" w:beforeAutospacing="0" w:after="0" w:afterAutospacing="0"/>
        <w:ind w:left="-11" w:firstLine="709"/>
        <w:jc w:val="both"/>
        <w:rPr>
          <w:bCs/>
          <w:iCs/>
          <w:sz w:val="28"/>
          <w:szCs w:val="28"/>
          <w:lang w:eastAsia="zh-CN"/>
        </w:rPr>
      </w:pPr>
      <w:r w:rsidRPr="00940EE1">
        <w:rPr>
          <w:rFonts w:eastAsia="Calibri"/>
          <w:bCs/>
          <w:iCs/>
          <w:sz w:val="28"/>
          <w:szCs w:val="28"/>
          <w:lang w:eastAsia="en-US"/>
        </w:rPr>
        <w:t>установить взаимосвязи планировки территорий и градостроительного зонирования;</w:t>
      </w:r>
    </w:p>
    <w:p w:rsidR="00940EE1" w:rsidRDefault="00940EE1" w:rsidP="00DC2A5D">
      <w:pPr>
        <w:ind w:right="515" w:firstLine="709"/>
        <w:jc w:val="both"/>
        <w:rPr>
          <w:sz w:val="28"/>
          <w:szCs w:val="28"/>
        </w:rPr>
      </w:pPr>
      <w:r w:rsidRPr="00940EE1">
        <w:rPr>
          <w:bCs/>
          <w:iCs/>
          <w:sz w:val="28"/>
          <w:szCs w:val="28"/>
        </w:rPr>
        <w:t>- подготовить описания местоположения границ территориальных зон в формате XML-документов для дальнейшей передачи в ЕГРН.</w:t>
      </w:r>
    </w:p>
    <w:p w:rsidR="00AB23DD" w:rsidRPr="00940EE1" w:rsidRDefault="00940EE1" w:rsidP="001765B3">
      <w:pPr>
        <w:ind w:right="515" w:firstLine="709"/>
        <w:jc w:val="both"/>
        <w:rPr>
          <w:sz w:val="28"/>
          <w:szCs w:val="28"/>
        </w:rPr>
      </w:pPr>
      <w:r w:rsidRPr="00514800">
        <w:rPr>
          <w:b/>
          <w:sz w:val="28"/>
          <w:szCs w:val="28"/>
        </w:rPr>
        <w:t>П</w:t>
      </w:r>
      <w:r w:rsidR="00AB23DD" w:rsidRPr="00514800">
        <w:rPr>
          <w:b/>
          <w:sz w:val="28"/>
          <w:szCs w:val="28"/>
        </w:rPr>
        <w:t xml:space="preserve">роектом генерального плана </w:t>
      </w:r>
      <w:r w:rsidR="001765B3" w:rsidRPr="00514800">
        <w:rPr>
          <w:b/>
          <w:sz w:val="28"/>
          <w:szCs w:val="28"/>
        </w:rPr>
        <w:t xml:space="preserve">и </w:t>
      </w:r>
      <w:r w:rsidRPr="00514800">
        <w:rPr>
          <w:b/>
          <w:sz w:val="28"/>
          <w:szCs w:val="28"/>
        </w:rPr>
        <w:t xml:space="preserve">внесения изменений в </w:t>
      </w:r>
      <w:r w:rsidR="001765B3" w:rsidRPr="00514800">
        <w:rPr>
          <w:b/>
          <w:sz w:val="28"/>
          <w:szCs w:val="28"/>
        </w:rPr>
        <w:t xml:space="preserve">ПЗЗ </w:t>
      </w:r>
      <w:r w:rsidR="00AB23DD" w:rsidRPr="00514800">
        <w:rPr>
          <w:b/>
          <w:sz w:val="28"/>
          <w:szCs w:val="28"/>
        </w:rPr>
        <w:t>предусматриваются изменения использования территории</w:t>
      </w:r>
      <w:r w:rsidR="00AB23DD" w:rsidRPr="00940EE1">
        <w:rPr>
          <w:sz w:val="28"/>
          <w:szCs w:val="28"/>
        </w:rPr>
        <w:t>, а именно:</w:t>
      </w:r>
    </w:p>
    <w:p w:rsidR="00B3519B" w:rsidRDefault="00AB23DD" w:rsidP="001765B3">
      <w:pPr>
        <w:ind w:right="515" w:firstLine="709"/>
        <w:jc w:val="both"/>
        <w:rPr>
          <w:sz w:val="28"/>
          <w:szCs w:val="28"/>
        </w:rPr>
      </w:pPr>
      <w:r w:rsidRPr="00B3519B">
        <w:rPr>
          <w:sz w:val="28"/>
          <w:szCs w:val="28"/>
        </w:rPr>
        <w:t>-</w:t>
      </w:r>
      <w:r w:rsidR="00B3519B" w:rsidRPr="00B3519B">
        <w:rPr>
          <w:sz w:val="28"/>
          <w:szCs w:val="28"/>
        </w:rPr>
        <w:t xml:space="preserve"> </w:t>
      </w:r>
      <w:r w:rsidRPr="00B3519B">
        <w:rPr>
          <w:sz w:val="28"/>
          <w:szCs w:val="28"/>
        </w:rPr>
        <w:t xml:space="preserve">изменение границы населенного пункта </w:t>
      </w:r>
      <w:proofErr w:type="gramStart"/>
      <w:r w:rsidRPr="00B3519B">
        <w:rPr>
          <w:sz w:val="28"/>
          <w:szCs w:val="28"/>
        </w:rPr>
        <w:t>г</w:t>
      </w:r>
      <w:proofErr w:type="gramEnd"/>
      <w:r w:rsidR="001765B3" w:rsidRPr="00B3519B">
        <w:rPr>
          <w:sz w:val="28"/>
          <w:szCs w:val="28"/>
        </w:rPr>
        <w:t>.</w:t>
      </w:r>
      <w:r w:rsidR="00B3519B" w:rsidRPr="00B3519B">
        <w:rPr>
          <w:sz w:val="28"/>
          <w:szCs w:val="28"/>
        </w:rPr>
        <w:t xml:space="preserve"> </w:t>
      </w:r>
      <w:proofErr w:type="spellStart"/>
      <w:r w:rsidRPr="00B3519B">
        <w:rPr>
          <w:sz w:val="28"/>
          <w:szCs w:val="28"/>
        </w:rPr>
        <w:t>Партизанск</w:t>
      </w:r>
      <w:proofErr w:type="spellEnd"/>
      <w:r w:rsidR="00B3519B">
        <w:rPr>
          <w:sz w:val="28"/>
          <w:szCs w:val="28"/>
        </w:rPr>
        <w:t>:</w:t>
      </w:r>
    </w:p>
    <w:p w:rsidR="00AB23DD" w:rsidRDefault="00B3519B" w:rsidP="001765B3">
      <w:pPr>
        <w:ind w:right="515" w:firstLine="709"/>
        <w:jc w:val="both"/>
        <w:rPr>
          <w:sz w:val="28"/>
          <w:szCs w:val="28"/>
        </w:rPr>
      </w:pPr>
      <w:r>
        <w:rPr>
          <w:sz w:val="28"/>
          <w:szCs w:val="28"/>
        </w:rPr>
        <w:t xml:space="preserve">1. </w:t>
      </w:r>
      <w:r w:rsidR="00AB23DD" w:rsidRPr="00B3519B">
        <w:rPr>
          <w:sz w:val="28"/>
          <w:szCs w:val="28"/>
        </w:rPr>
        <w:t xml:space="preserve"> в части исключения из его границ земельн</w:t>
      </w:r>
      <w:r w:rsidRPr="00B3519B">
        <w:rPr>
          <w:sz w:val="28"/>
          <w:szCs w:val="28"/>
        </w:rPr>
        <w:t>ых</w:t>
      </w:r>
      <w:r w:rsidR="00AB23DD" w:rsidRPr="00B3519B">
        <w:rPr>
          <w:sz w:val="28"/>
          <w:szCs w:val="28"/>
        </w:rPr>
        <w:t xml:space="preserve"> участк</w:t>
      </w:r>
      <w:r w:rsidRPr="00B3519B">
        <w:rPr>
          <w:sz w:val="28"/>
          <w:szCs w:val="28"/>
        </w:rPr>
        <w:t>ов</w:t>
      </w:r>
      <w:r w:rsidR="00AB23DD" w:rsidRPr="00B3519B">
        <w:rPr>
          <w:sz w:val="28"/>
          <w:szCs w:val="28"/>
        </w:rPr>
        <w:t xml:space="preserve"> с кадастровым</w:t>
      </w:r>
      <w:r w:rsidRPr="00B3519B">
        <w:rPr>
          <w:sz w:val="28"/>
          <w:szCs w:val="28"/>
        </w:rPr>
        <w:t>и</w:t>
      </w:r>
      <w:r w:rsidR="00AB23DD" w:rsidRPr="00B3519B">
        <w:rPr>
          <w:sz w:val="28"/>
          <w:szCs w:val="28"/>
        </w:rPr>
        <w:t xml:space="preserve"> номер</w:t>
      </w:r>
      <w:r w:rsidRPr="00B3519B">
        <w:rPr>
          <w:sz w:val="28"/>
          <w:szCs w:val="28"/>
        </w:rPr>
        <w:t>ами</w:t>
      </w:r>
      <w:r w:rsidR="00AB23DD" w:rsidRPr="00B3519B">
        <w:rPr>
          <w:sz w:val="28"/>
          <w:szCs w:val="28"/>
        </w:rPr>
        <w:t xml:space="preserve"> </w:t>
      </w:r>
      <w:r w:rsidRPr="00B3519B">
        <w:rPr>
          <w:sz w:val="28"/>
          <w:szCs w:val="28"/>
        </w:rPr>
        <w:t>25:33:000000:1882, 25:33:180122:751, 25:33:180122:724, 25:33:180122:1092</w:t>
      </w:r>
      <w:r w:rsidR="00514800">
        <w:rPr>
          <w:sz w:val="28"/>
          <w:szCs w:val="28"/>
        </w:rPr>
        <w:t xml:space="preserve"> (</w:t>
      </w:r>
      <w:proofErr w:type="spellStart"/>
      <w:r w:rsidR="00514800">
        <w:rPr>
          <w:sz w:val="28"/>
          <w:szCs w:val="28"/>
        </w:rPr>
        <w:t>золоотвал</w:t>
      </w:r>
      <w:proofErr w:type="spellEnd"/>
      <w:r w:rsidR="00514800">
        <w:rPr>
          <w:sz w:val="28"/>
          <w:szCs w:val="28"/>
        </w:rPr>
        <w:t>)</w:t>
      </w:r>
      <w:r>
        <w:rPr>
          <w:sz w:val="28"/>
          <w:szCs w:val="28"/>
        </w:rPr>
        <w:t>;</w:t>
      </w:r>
    </w:p>
    <w:p w:rsidR="00B3519B" w:rsidRDefault="00B3519B" w:rsidP="001765B3">
      <w:pPr>
        <w:ind w:right="515" w:firstLine="709"/>
        <w:jc w:val="both"/>
        <w:rPr>
          <w:sz w:val="28"/>
          <w:szCs w:val="28"/>
        </w:rPr>
      </w:pPr>
      <w:r>
        <w:rPr>
          <w:sz w:val="28"/>
          <w:szCs w:val="28"/>
        </w:rPr>
        <w:t xml:space="preserve">2. в части включения в границы г. </w:t>
      </w:r>
      <w:proofErr w:type="spellStart"/>
      <w:r>
        <w:rPr>
          <w:sz w:val="28"/>
          <w:szCs w:val="28"/>
        </w:rPr>
        <w:t>Партизанск</w:t>
      </w:r>
      <w:proofErr w:type="spellEnd"/>
      <w:r>
        <w:rPr>
          <w:sz w:val="28"/>
          <w:szCs w:val="28"/>
        </w:rPr>
        <w:t xml:space="preserve">  территории, застроенной жилыми домами в районе ул. </w:t>
      </w:r>
      <w:proofErr w:type="gramStart"/>
      <w:r>
        <w:rPr>
          <w:sz w:val="28"/>
          <w:szCs w:val="28"/>
        </w:rPr>
        <w:t>Сахалинская</w:t>
      </w:r>
      <w:proofErr w:type="gramEnd"/>
      <w:r>
        <w:rPr>
          <w:sz w:val="28"/>
          <w:szCs w:val="28"/>
        </w:rPr>
        <w:t>;</w:t>
      </w:r>
    </w:p>
    <w:p w:rsidR="00B3519B" w:rsidRDefault="00B3519B" w:rsidP="001765B3">
      <w:pPr>
        <w:ind w:right="515" w:firstLine="709"/>
        <w:jc w:val="both"/>
        <w:rPr>
          <w:sz w:val="28"/>
          <w:szCs w:val="28"/>
        </w:rPr>
      </w:pPr>
      <w:r>
        <w:rPr>
          <w:sz w:val="28"/>
          <w:szCs w:val="28"/>
        </w:rPr>
        <w:t xml:space="preserve">3. включением в границы </w:t>
      </w:r>
      <w:proofErr w:type="gramStart"/>
      <w:r>
        <w:rPr>
          <w:sz w:val="28"/>
          <w:szCs w:val="28"/>
        </w:rPr>
        <w:t>г</w:t>
      </w:r>
      <w:proofErr w:type="gramEnd"/>
      <w:r>
        <w:rPr>
          <w:sz w:val="28"/>
          <w:szCs w:val="28"/>
        </w:rPr>
        <w:t xml:space="preserve">. </w:t>
      </w:r>
      <w:proofErr w:type="spellStart"/>
      <w:r>
        <w:rPr>
          <w:sz w:val="28"/>
          <w:szCs w:val="28"/>
        </w:rPr>
        <w:t>Партизанск</w:t>
      </w:r>
      <w:proofErr w:type="spellEnd"/>
      <w:r>
        <w:rPr>
          <w:sz w:val="28"/>
          <w:szCs w:val="28"/>
        </w:rPr>
        <w:t xml:space="preserve"> части земельного участка с кадастровым номером 25:33:180110:177</w:t>
      </w:r>
    </w:p>
    <w:p w:rsidR="00B3519B" w:rsidRPr="00B3519B" w:rsidRDefault="00B3519B" w:rsidP="001765B3">
      <w:pPr>
        <w:ind w:right="515" w:firstLine="709"/>
        <w:jc w:val="both"/>
        <w:rPr>
          <w:sz w:val="28"/>
          <w:szCs w:val="28"/>
        </w:rPr>
      </w:pPr>
      <w:r>
        <w:rPr>
          <w:sz w:val="28"/>
          <w:szCs w:val="28"/>
        </w:rPr>
        <w:lastRenderedPageBreak/>
        <w:t xml:space="preserve">4. </w:t>
      </w:r>
      <w:r w:rsidRPr="00B3519B">
        <w:rPr>
          <w:sz w:val="28"/>
          <w:szCs w:val="28"/>
        </w:rPr>
        <w:t xml:space="preserve">актуализация границы населенного пункта </w:t>
      </w:r>
      <w:proofErr w:type="gramStart"/>
      <w:r w:rsidRPr="00B3519B">
        <w:rPr>
          <w:sz w:val="28"/>
          <w:szCs w:val="28"/>
        </w:rPr>
        <w:t>г</w:t>
      </w:r>
      <w:proofErr w:type="gramEnd"/>
      <w:r w:rsidRPr="00B3519B">
        <w:rPr>
          <w:sz w:val="28"/>
          <w:szCs w:val="28"/>
        </w:rPr>
        <w:t xml:space="preserve">. </w:t>
      </w:r>
      <w:proofErr w:type="spellStart"/>
      <w:r w:rsidRPr="00B3519B">
        <w:rPr>
          <w:sz w:val="28"/>
          <w:szCs w:val="28"/>
        </w:rPr>
        <w:t>Партизанск</w:t>
      </w:r>
      <w:proofErr w:type="spellEnd"/>
      <w:r w:rsidRPr="00B3519B">
        <w:rPr>
          <w:sz w:val="28"/>
          <w:szCs w:val="28"/>
        </w:rPr>
        <w:t xml:space="preserve"> в соответствии со сведениями Единого государственного реестра недвижимости (далее - ЕГРН);</w:t>
      </w:r>
    </w:p>
    <w:p w:rsidR="00B3519B" w:rsidRDefault="00B3519B" w:rsidP="001765B3">
      <w:pPr>
        <w:ind w:right="515" w:firstLine="709"/>
        <w:jc w:val="both"/>
        <w:rPr>
          <w:color w:val="252625"/>
          <w:sz w:val="28"/>
          <w:szCs w:val="28"/>
          <w:shd w:val="clear" w:color="auto" w:fill="FFFFFF"/>
        </w:rPr>
      </w:pPr>
      <w:proofErr w:type="gramStart"/>
      <w:r w:rsidRPr="00DC2A5D">
        <w:rPr>
          <w:sz w:val="28"/>
          <w:szCs w:val="28"/>
        </w:rPr>
        <w:t xml:space="preserve">- изменение границы населенного пункта с. Серебряное в части включения в его границы земельных участков с кадастровыми номерами 25:33:000000:1817 и </w:t>
      </w:r>
      <w:r w:rsidR="00DC2A5D" w:rsidRPr="00DC2A5D">
        <w:rPr>
          <w:color w:val="252625"/>
          <w:sz w:val="28"/>
          <w:szCs w:val="28"/>
          <w:shd w:val="clear" w:color="auto" w:fill="FFFFFF"/>
        </w:rPr>
        <w:t>25:33:120101:87;</w:t>
      </w:r>
      <w:proofErr w:type="gramEnd"/>
    </w:p>
    <w:p w:rsidR="00DC2A5D" w:rsidRDefault="00DC2A5D" w:rsidP="00DC2A5D">
      <w:pPr>
        <w:ind w:right="515" w:firstLine="709"/>
        <w:jc w:val="both"/>
        <w:rPr>
          <w:sz w:val="28"/>
          <w:szCs w:val="28"/>
        </w:rPr>
      </w:pPr>
      <w:proofErr w:type="gramStart"/>
      <w:r>
        <w:rPr>
          <w:color w:val="252625"/>
          <w:sz w:val="28"/>
          <w:szCs w:val="28"/>
          <w:shd w:val="clear" w:color="auto" w:fill="FFFFFF"/>
        </w:rPr>
        <w:t>-</w:t>
      </w:r>
      <w:r w:rsidRPr="00DC2A5D">
        <w:rPr>
          <w:sz w:val="28"/>
          <w:szCs w:val="28"/>
        </w:rPr>
        <w:t xml:space="preserve"> изменение границы населенного пункта </w:t>
      </w:r>
      <w:r>
        <w:rPr>
          <w:sz w:val="28"/>
          <w:szCs w:val="28"/>
        </w:rPr>
        <w:t xml:space="preserve">с. Тигровой в части </w:t>
      </w:r>
      <w:r w:rsidRPr="00DC2A5D">
        <w:rPr>
          <w:sz w:val="28"/>
          <w:szCs w:val="28"/>
        </w:rPr>
        <w:t xml:space="preserve">включения в его границы </w:t>
      </w:r>
      <w:r>
        <w:rPr>
          <w:sz w:val="28"/>
          <w:szCs w:val="28"/>
        </w:rPr>
        <w:t>земельных участков с кадастровыми номерами 25:33</w:t>
      </w:r>
      <w:r w:rsidR="00514800">
        <w:rPr>
          <w:sz w:val="28"/>
          <w:szCs w:val="28"/>
        </w:rPr>
        <w:t>:150101:571 и 25:33:150101:245.</w:t>
      </w:r>
      <w:proofErr w:type="gramEnd"/>
    </w:p>
    <w:p w:rsidR="00AB23DD" w:rsidRPr="00514800" w:rsidRDefault="00AB23DD" w:rsidP="001765B3">
      <w:pPr>
        <w:ind w:right="515" w:firstLine="709"/>
        <w:jc w:val="both"/>
        <w:rPr>
          <w:sz w:val="28"/>
          <w:szCs w:val="28"/>
        </w:rPr>
      </w:pPr>
      <w:proofErr w:type="gramStart"/>
      <w:r w:rsidRPr="00514800">
        <w:rPr>
          <w:sz w:val="28"/>
          <w:szCs w:val="28"/>
        </w:rPr>
        <w:t xml:space="preserve">Изменение функциональных </w:t>
      </w:r>
      <w:r w:rsidR="001765B3" w:rsidRPr="00514800">
        <w:rPr>
          <w:sz w:val="28"/>
          <w:szCs w:val="28"/>
        </w:rPr>
        <w:t xml:space="preserve">и территориальных </w:t>
      </w:r>
      <w:r w:rsidRPr="00514800">
        <w:rPr>
          <w:sz w:val="28"/>
          <w:szCs w:val="28"/>
        </w:rPr>
        <w:t xml:space="preserve">зон, </w:t>
      </w:r>
      <w:r w:rsidR="001765B3" w:rsidRPr="00514800">
        <w:rPr>
          <w:sz w:val="28"/>
          <w:szCs w:val="28"/>
        </w:rPr>
        <w:t xml:space="preserve">а также </w:t>
      </w:r>
      <w:r w:rsidRPr="00514800">
        <w:rPr>
          <w:sz w:val="28"/>
          <w:szCs w:val="28"/>
        </w:rPr>
        <w:t>границ населенных пунктов представлены в графической части.</w:t>
      </w:r>
      <w:proofErr w:type="gramEnd"/>
    </w:p>
    <w:p w:rsidR="0065224B" w:rsidRPr="00514800" w:rsidRDefault="0065224B" w:rsidP="001765B3">
      <w:pPr>
        <w:ind w:right="515" w:firstLine="709"/>
        <w:jc w:val="both"/>
        <w:rPr>
          <w:sz w:val="28"/>
          <w:szCs w:val="28"/>
        </w:rPr>
      </w:pPr>
      <w:r w:rsidRPr="00514800">
        <w:rPr>
          <w:sz w:val="28"/>
          <w:szCs w:val="28"/>
        </w:rPr>
        <w:t xml:space="preserve">Проектные решения предусмотрены на расчетный срок </w:t>
      </w:r>
      <w:r w:rsidR="006A0D42" w:rsidRPr="00514800">
        <w:rPr>
          <w:sz w:val="28"/>
          <w:szCs w:val="28"/>
        </w:rPr>
        <w:t xml:space="preserve">до </w:t>
      </w:r>
      <w:r w:rsidRPr="00514800">
        <w:rPr>
          <w:sz w:val="28"/>
          <w:szCs w:val="28"/>
        </w:rPr>
        <w:t>20</w:t>
      </w:r>
      <w:r w:rsidR="00DC2A5D" w:rsidRPr="00514800">
        <w:rPr>
          <w:sz w:val="28"/>
          <w:szCs w:val="28"/>
        </w:rPr>
        <w:t>46</w:t>
      </w:r>
      <w:r w:rsidRPr="00514800">
        <w:rPr>
          <w:sz w:val="28"/>
          <w:szCs w:val="28"/>
        </w:rPr>
        <w:t xml:space="preserve"> г., с выделением первоочередных мероприятий на срок 10 лет (20</w:t>
      </w:r>
      <w:r w:rsidR="00DC2A5D" w:rsidRPr="00514800">
        <w:rPr>
          <w:sz w:val="28"/>
          <w:szCs w:val="28"/>
        </w:rPr>
        <w:t>36</w:t>
      </w:r>
      <w:r w:rsidRPr="00514800">
        <w:rPr>
          <w:sz w:val="28"/>
          <w:szCs w:val="28"/>
        </w:rPr>
        <w:t xml:space="preserve"> г.).</w:t>
      </w:r>
    </w:p>
    <w:p w:rsidR="001765B3" w:rsidRPr="00514800" w:rsidRDefault="00514800" w:rsidP="001765B3">
      <w:pPr>
        <w:ind w:right="515" w:firstLine="709"/>
        <w:jc w:val="both"/>
        <w:rPr>
          <w:sz w:val="28"/>
          <w:szCs w:val="28"/>
        </w:rPr>
      </w:pPr>
      <w:r w:rsidRPr="00514800">
        <w:rPr>
          <w:sz w:val="28"/>
          <w:szCs w:val="28"/>
        </w:rPr>
        <w:t>При поступлении в Комиссию</w:t>
      </w:r>
      <w:r w:rsidR="00140FD5" w:rsidRPr="00514800">
        <w:rPr>
          <w:sz w:val="28"/>
          <w:szCs w:val="28"/>
        </w:rPr>
        <w:t xml:space="preserve"> предложени</w:t>
      </w:r>
      <w:r w:rsidRPr="00514800">
        <w:rPr>
          <w:sz w:val="28"/>
          <w:szCs w:val="28"/>
        </w:rPr>
        <w:t xml:space="preserve">й о внесении изменений в Проекты физических и юридических лиц </w:t>
      </w:r>
      <w:r w:rsidR="00140FD5" w:rsidRPr="00514800">
        <w:rPr>
          <w:sz w:val="28"/>
          <w:szCs w:val="28"/>
        </w:rPr>
        <w:t xml:space="preserve"> </w:t>
      </w:r>
      <w:r w:rsidRPr="00514800">
        <w:rPr>
          <w:sz w:val="28"/>
          <w:szCs w:val="28"/>
        </w:rPr>
        <w:t xml:space="preserve">будут рассмотрены </w:t>
      </w:r>
      <w:proofErr w:type="spellStart"/>
      <w:r w:rsidRPr="00514800">
        <w:rPr>
          <w:sz w:val="28"/>
          <w:szCs w:val="28"/>
        </w:rPr>
        <w:t>Космиссией</w:t>
      </w:r>
      <w:proofErr w:type="spellEnd"/>
      <w:r w:rsidRPr="00514800">
        <w:rPr>
          <w:sz w:val="28"/>
          <w:szCs w:val="28"/>
        </w:rPr>
        <w:t xml:space="preserve"> совместно </w:t>
      </w:r>
      <w:r w:rsidR="00140FD5" w:rsidRPr="00514800">
        <w:rPr>
          <w:sz w:val="28"/>
          <w:szCs w:val="28"/>
        </w:rPr>
        <w:t>с разработчиком</w:t>
      </w:r>
      <w:r w:rsidRPr="00514800">
        <w:rPr>
          <w:sz w:val="28"/>
          <w:szCs w:val="28"/>
        </w:rPr>
        <w:t xml:space="preserve"> Проектов, Одобренные предложения</w:t>
      </w:r>
      <w:r w:rsidR="00140FD5" w:rsidRPr="00514800">
        <w:rPr>
          <w:sz w:val="28"/>
          <w:szCs w:val="28"/>
        </w:rPr>
        <w:t xml:space="preserve"> </w:t>
      </w:r>
      <w:proofErr w:type="gramStart"/>
      <w:r w:rsidR="00140FD5" w:rsidRPr="00514800">
        <w:rPr>
          <w:sz w:val="28"/>
          <w:szCs w:val="28"/>
        </w:rPr>
        <w:t>будут приняты к исполнению</w:t>
      </w:r>
      <w:r w:rsidRPr="00514800">
        <w:rPr>
          <w:sz w:val="28"/>
          <w:szCs w:val="28"/>
        </w:rPr>
        <w:t xml:space="preserve"> и отразятся</w:t>
      </w:r>
      <w:proofErr w:type="gramEnd"/>
      <w:r w:rsidR="00140FD5" w:rsidRPr="00514800">
        <w:rPr>
          <w:sz w:val="28"/>
          <w:szCs w:val="28"/>
        </w:rPr>
        <w:t xml:space="preserve"> в утвержденной версии Проектов.</w:t>
      </w:r>
      <w:r w:rsidR="00940EE1" w:rsidRPr="00514800">
        <w:rPr>
          <w:sz w:val="28"/>
          <w:szCs w:val="28"/>
        </w:rPr>
        <w:t xml:space="preserve"> </w:t>
      </w:r>
    </w:p>
    <w:p w:rsidR="001765B3" w:rsidRDefault="001765B3" w:rsidP="008D6AF3">
      <w:pPr>
        <w:pStyle w:val="21"/>
        <w:autoSpaceDE/>
        <w:autoSpaceDN/>
        <w:adjustRightInd/>
        <w:jc w:val="center"/>
        <w:rPr>
          <w:b/>
          <w:sz w:val="28"/>
          <w:szCs w:val="28"/>
        </w:rPr>
      </w:pPr>
    </w:p>
    <w:sectPr w:rsidR="001765B3" w:rsidSect="00DC2A5D">
      <w:footerReference w:type="default" r:id="rId7"/>
      <w:pgSz w:w="11906" w:h="16838"/>
      <w:pgMar w:top="568"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519B" w:rsidRDefault="00B3519B" w:rsidP="004C7999">
      <w:r>
        <w:separator/>
      </w:r>
    </w:p>
  </w:endnote>
  <w:endnote w:type="continuationSeparator" w:id="1">
    <w:p w:rsidR="00B3519B" w:rsidRDefault="00B3519B" w:rsidP="004C79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2804014"/>
      <w:docPartObj>
        <w:docPartGallery w:val="Page Numbers (Bottom of Page)"/>
        <w:docPartUnique/>
      </w:docPartObj>
    </w:sdtPr>
    <w:sdtContent>
      <w:p w:rsidR="00B3519B" w:rsidRDefault="00A2019E">
        <w:pPr>
          <w:pStyle w:val="a7"/>
          <w:jc w:val="center"/>
        </w:pPr>
        <w:fldSimple w:instr="PAGE   \* MERGEFORMAT">
          <w:r w:rsidR="00781336">
            <w:rPr>
              <w:noProof/>
            </w:rPr>
            <w:t>2</w:t>
          </w:r>
        </w:fldSimple>
      </w:p>
    </w:sdtContent>
  </w:sdt>
  <w:p w:rsidR="00B3519B" w:rsidRDefault="00B3519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519B" w:rsidRDefault="00B3519B" w:rsidP="004C7999">
      <w:r>
        <w:separator/>
      </w:r>
    </w:p>
  </w:footnote>
  <w:footnote w:type="continuationSeparator" w:id="1">
    <w:p w:rsidR="00B3519B" w:rsidRDefault="00B3519B" w:rsidP="004C79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15"/>
    <w:lvl w:ilvl="0">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0"/>
        <w:szCs w:val="20"/>
        <w:u w:val="none"/>
        <w:effect w:val="none"/>
        <w:lang w:val="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nsid w:val="00000004"/>
    <w:multiLevelType w:val="multilevel"/>
    <w:tmpl w:val="00000004"/>
    <w:name w:val="WW8Num18"/>
    <w:lvl w:ilvl="0">
      <w:start w:val="1"/>
      <w:numFmt w:val="bullet"/>
      <w:lvlText w:val="–"/>
      <w:lvlJc w:val="left"/>
      <w:pPr>
        <w:tabs>
          <w:tab w:val="num" w:pos="0"/>
        </w:tabs>
        <w:ind w:left="1037" w:hanging="360"/>
      </w:pPr>
      <w:rPr>
        <w:rFonts w:ascii="Cambria" w:hAnsi="Cambria" w:cs="Cambria" w:hint="default"/>
      </w:rPr>
    </w:lvl>
    <w:lvl w:ilvl="1">
      <w:start w:val="1"/>
      <w:numFmt w:val="bullet"/>
      <w:lvlText w:val="o"/>
      <w:lvlJc w:val="left"/>
      <w:pPr>
        <w:tabs>
          <w:tab w:val="num" w:pos="0"/>
        </w:tabs>
        <w:ind w:left="1757" w:hanging="360"/>
      </w:pPr>
      <w:rPr>
        <w:rFonts w:ascii="Courier New" w:hAnsi="Courier New" w:cs="Courier New" w:hint="default"/>
      </w:rPr>
    </w:lvl>
    <w:lvl w:ilvl="2">
      <w:start w:val="1"/>
      <w:numFmt w:val="bullet"/>
      <w:lvlText w:val=""/>
      <w:lvlJc w:val="left"/>
      <w:pPr>
        <w:tabs>
          <w:tab w:val="num" w:pos="0"/>
        </w:tabs>
        <w:ind w:left="2477" w:hanging="360"/>
      </w:pPr>
      <w:rPr>
        <w:rFonts w:ascii="Wingdings" w:hAnsi="Wingdings" w:cs="Wingdings" w:hint="default"/>
      </w:rPr>
    </w:lvl>
    <w:lvl w:ilvl="3">
      <w:start w:val="1"/>
      <w:numFmt w:val="bullet"/>
      <w:lvlText w:val=""/>
      <w:lvlJc w:val="left"/>
      <w:pPr>
        <w:tabs>
          <w:tab w:val="num" w:pos="0"/>
        </w:tabs>
        <w:ind w:left="3197" w:hanging="360"/>
      </w:pPr>
      <w:rPr>
        <w:rFonts w:ascii="Symbol" w:hAnsi="Symbol" w:cs="Symbol" w:hint="default"/>
      </w:rPr>
    </w:lvl>
    <w:lvl w:ilvl="4">
      <w:start w:val="1"/>
      <w:numFmt w:val="bullet"/>
      <w:lvlText w:val="o"/>
      <w:lvlJc w:val="left"/>
      <w:pPr>
        <w:tabs>
          <w:tab w:val="num" w:pos="0"/>
        </w:tabs>
        <w:ind w:left="3917" w:hanging="360"/>
      </w:pPr>
      <w:rPr>
        <w:rFonts w:ascii="Courier New" w:hAnsi="Courier New" w:cs="Courier New" w:hint="default"/>
      </w:rPr>
    </w:lvl>
    <w:lvl w:ilvl="5">
      <w:start w:val="1"/>
      <w:numFmt w:val="bullet"/>
      <w:lvlText w:val=""/>
      <w:lvlJc w:val="left"/>
      <w:pPr>
        <w:tabs>
          <w:tab w:val="num" w:pos="0"/>
        </w:tabs>
        <w:ind w:left="4637" w:hanging="360"/>
      </w:pPr>
      <w:rPr>
        <w:rFonts w:ascii="Wingdings" w:hAnsi="Wingdings" w:cs="Wingdings" w:hint="default"/>
      </w:rPr>
    </w:lvl>
    <w:lvl w:ilvl="6">
      <w:start w:val="1"/>
      <w:numFmt w:val="bullet"/>
      <w:lvlText w:val=""/>
      <w:lvlJc w:val="left"/>
      <w:pPr>
        <w:tabs>
          <w:tab w:val="num" w:pos="0"/>
        </w:tabs>
        <w:ind w:left="5357" w:hanging="360"/>
      </w:pPr>
      <w:rPr>
        <w:rFonts w:ascii="Symbol" w:hAnsi="Symbol" w:cs="Symbol" w:hint="default"/>
      </w:rPr>
    </w:lvl>
    <w:lvl w:ilvl="7">
      <w:start w:val="1"/>
      <w:numFmt w:val="bullet"/>
      <w:lvlText w:val="o"/>
      <w:lvlJc w:val="left"/>
      <w:pPr>
        <w:tabs>
          <w:tab w:val="num" w:pos="0"/>
        </w:tabs>
        <w:ind w:left="6077" w:hanging="360"/>
      </w:pPr>
      <w:rPr>
        <w:rFonts w:ascii="Courier New" w:hAnsi="Courier New" w:cs="Courier New" w:hint="default"/>
      </w:rPr>
    </w:lvl>
    <w:lvl w:ilvl="8">
      <w:start w:val="1"/>
      <w:numFmt w:val="bullet"/>
      <w:lvlText w:val=""/>
      <w:lvlJc w:val="left"/>
      <w:pPr>
        <w:tabs>
          <w:tab w:val="num" w:pos="0"/>
        </w:tabs>
        <w:ind w:left="6797" w:hanging="360"/>
      </w:pPr>
      <w:rPr>
        <w:rFonts w:ascii="Wingdings" w:hAnsi="Wingdings" w:cs="Wingdings" w:hint="default"/>
      </w:rPr>
    </w:lvl>
  </w:abstractNum>
  <w:abstractNum w:abstractNumId="2">
    <w:nsid w:val="00000007"/>
    <w:multiLevelType w:val="multilevel"/>
    <w:tmpl w:val="00000007"/>
    <w:name w:val="WW8Num26"/>
    <w:lvl w:ilvl="0">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0"/>
        <w:szCs w:val="20"/>
        <w:u w:val="none"/>
        <w:effect w:val="none"/>
        <w:lang w:val="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nsid w:val="00000009"/>
    <w:multiLevelType w:val="multilevel"/>
    <w:tmpl w:val="00000009"/>
    <w:name w:val="WW8Num32"/>
    <w:lvl w:ilvl="0">
      <w:start w:val="1"/>
      <w:numFmt w:val="bullet"/>
      <w:lvlText w:val=""/>
      <w:lvlJc w:val="left"/>
      <w:pPr>
        <w:tabs>
          <w:tab w:val="num" w:pos="0"/>
        </w:tabs>
        <w:ind w:left="1106" w:hanging="360"/>
      </w:pPr>
      <w:rPr>
        <w:rFonts w:ascii="Symbol" w:hAnsi="Symbol" w:cs="Symbol" w:hint="default"/>
      </w:rPr>
    </w:lvl>
    <w:lvl w:ilvl="1">
      <w:start w:val="1"/>
      <w:numFmt w:val="bullet"/>
      <w:lvlText w:val="o"/>
      <w:lvlJc w:val="left"/>
      <w:pPr>
        <w:tabs>
          <w:tab w:val="num" w:pos="0"/>
        </w:tabs>
        <w:ind w:left="1826" w:hanging="360"/>
      </w:pPr>
      <w:rPr>
        <w:rFonts w:ascii="Courier New" w:hAnsi="Courier New" w:cs="Courier New" w:hint="default"/>
      </w:rPr>
    </w:lvl>
    <w:lvl w:ilvl="2">
      <w:start w:val="1"/>
      <w:numFmt w:val="bullet"/>
      <w:lvlText w:val=""/>
      <w:lvlJc w:val="left"/>
      <w:pPr>
        <w:tabs>
          <w:tab w:val="num" w:pos="0"/>
        </w:tabs>
        <w:ind w:left="2546" w:hanging="360"/>
      </w:pPr>
      <w:rPr>
        <w:rFonts w:ascii="Wingdings" w:hAnsi="Wingdings" w:cs="Wingdings" w:hint="default"/>
      </w:rPr>
    </w:lvl>
    <w:lvl w:ilvl="3">
      <w:start w:val="1"/>
      <w:numFmt w:val="bullet"/>
      <w:lvlText w:val=""/>
      <w:lvlJc w:val="left"/>
      <w:pPr>
        <w:tabs>
          <w:tab w:val="num" w:pos="0"/>
        </w:tabs>
        <w:ind w:left="3266" w:hanging="360"/>
      </w:pPr>
      <w:rPr>
        <w:rFonts w:ascii="Symbol" w:hAnsi="Symbol" w:cs="Symbol" w:hint="default"/>
      </w:rPr>
    </w:lvl>
    <w:lvl w:ilvl="4">
      <w:start w:val="1"/>
      <w:numFmt w:val="bullet"/>
      <w:lvlText w:val="o"/>
      <w:lvlJc w:val="left"/>
      <w:pPr>
        <w:tabs>
          <w:tab w:val="num" w:pos="0"/>
        </w:tabs>
        <w:ind w:left="3986" w:hanging="360"/>
      </w:pPr>
      <w:rPr>
        <w:rFonts w:ascii="Courier New" w:hAnsi="Courier New" w:cs="Courier New" w:hint="default"/>
      </w:rPr>
    </w:lvl>
    <w:lvl w:ilvl="5">
      <w:start w:val="1"/>
      <w:numFmt w:val="bullet"/>
      <w:lvlText w:val=""/>
      <w:lvlJc w:val="left"/>
      <w:pPr>
        <w:tabs>
          <w:tab w:val="num" w:pos="0"/>
        </w:tabs>
        <w:ind w:left="4706" w:hanging="360"/>
      </w:pPr>
      <w:rPr>
        <w:rFonts w:ascii="Wingdings" w:hAnsi="Wingdings" w:cs="Wingdings" w:hint="default"/>
      </w:rPr>
    </w:lvl>
    <w:lvl w:ilvl="6">
      <w:start w:val="1"/>
      <w:numFmt w:val="bullet"/>
      <w:lvlText w:val=""/>
      <w:lvlJc w:val="left"/>
      <w:pPr>
        <w:tabs>
          <w:tab w:val="num" w:pos="0"/>
        </w:tabs>
        <w:ind w:left="5426" w:hanging="360"/>
      </w:pPr>
      <w:rPr>
        <w:rFonts w:ascii="Symbol" w:hAnsi="Symbol" w:cs="Symbol" w:hint="default"/>
      </w:rPr>
    </w:lvl>
    <w:lvl w:ilvl="7">
      <w:start w:val="1"/>
      <w:numFmt w:val="bullet"/>
      <w:lvlText w:val="o"/>
      <w:lvlJc w:val="left"/>
      <w:pPr>
        <w:tabs>
          <w:tab w:val="num" w:pos="0"/>
        </w:tabs>
        <w:ind w:left="6146" w:hanging="360"/>
      </w:pPr>
      <w:rPr>
        <w:rFonts w:ascii="Courier New" w:hAnsi="Courier New" w:cs="Courier New" w:hint="default"/>
      </w:rPr>
    </w:lvl>
    <w:lvl w:ilvl="8">
      <w:start w:val="1"/>
      <w:numFmt w:val="bullet"/>
      <w:lvlText w:val=""/>
      <w:lvlJc w:val="left"/>
      <w:pPr>
        <w:tabs>
          <w:tab w:val="num" w:pos="0"/>
        </w:tabs>
        <w:ind w:left="6866" w:hanging="360"/>
      </w:pPr>
      <w:rPr>
        <w:rFonts w:ascii="Wingdings" w:hAnsi="Wingdings" w:cs="Wingdings" w:hint="default"/>
      </w:rPr>
    </w:lvl>
  </w:abstractNum>
  <w:abstractNum w:abstractNumId="4">
    <w:nsid w:val="1875643D"/>
    <w:multiLevelType w:val="hybridMultilevel"/>
    <w:tmpl w:val="8BA227F2"/>
    <w:lvl w:ilvl="0" w:tplc="5E8481CE">
      <w:start w:val="1"/>
      <w:numFmt w:val="bullet"/>
      <w:lvlText w:val=""/>
      <w:lvlJc w:val="left"/>
      <w:pPr>
        <w:ind w:left="1429" w:hanging="360"/>
      </w:pPr>
      <w:rPr>
        <w:rFonts w:ascii="Symbol" w:hAnsi="Symbol" w:hint="default"/>
      </w:rPr>
    </w:lvl>
    <w:lvl w:ilvl="1" w:tplc="5E8481CE">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7785370"/>
    <w:multiLevelType w:val="hybridMultilevel"/>
    <w:tmpl w:val="17AEDC1C"/>
    <w:lvl w:ilvl="0" w:tplc="9AE4B85A">
      <w:start w:val="1"/>
      <w:numFmt w:val="bullet"/>
      <w:lvlText w:val=""/>
      <w:lvlJc w:val="left"/>
      <w:pPr>
        <w:tabs>
          <w:tab w:val="num" w:pos="851"/>
        </w:tabs>
        <w:ind w:left="851" w:hanging="567"/>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5"/>
  </w:num>
  <w:num w:numId="2">
    <w:abstractNumId w:val="4"/>
  </w:num>
  <w:num w:numId="3">
    <w:abstractNumId w:val="0"/>
  </w:num>
  <w:num w:numId="4">
    <w:abstractNumId w:val="2"/>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footnotePr>
    <w:footnote w:id="0"/>
    <w:footnote w:id="1"/>
  </w:footnotePr>
  <w:endnotePr>
    <w:endnote w:id="0"/>
    <w:endnote w:id="1"/>
  </w:endnotePr>
  <w:compat/>
  <w:rsids>
    <w:rsidRoot w:val="0065224B"/>
    <w:rsid w:val="000015C5"/>
    <w:rsid w:val="00037EDA"/>
    <w:rsid w:val="00056E4E"/>
    <w:rsid w:val="000A5883"/>
    <w:rsid w:val="000E2F8B"/>
    <w:rsid w:val="00140FD5"/>
    <w:rsid w:val="00162EC3"/>
    <w:rsid w:val="001765B3"/>
    <w:rsid w:val="00181A1F"/>
    <w:rsid w:val="001B041F"/>
    <w:rsid w:val="001C1C67"/>
    <w:rsid w:val="001F0C78"/>
    <w:rsid w:val="001F2FEA"/>
    <w:rsid w:val="00237DF4"/>
    <w:rsid w:val="00257361"/>
    <w:rsid w:val="002A71C2"/>
    <w:rsid w:val="003169ED"/>
    <w:rsid w:val="00317597"/>
    <w:rsid w:val="003A1CA8"/>
    <w:rsid w:val="003E0914"/>
    <w:rsid w:val="00424255"/>
    <w:rsid w:val="00494469"/>
    <w:rsid w:val="00494CA1"/>
    <w:rsid w:val="004A3AF7"/>
    <w:rsid w:val="004A7CCE"/>
    <w:rsid w:val="004B3A4E"/>
    <w:rsid w:val="004C3036"/>
    <w:rsid w:val="004C7999"/>
    <w:rsid w:val="004F75E1"/>
    <w:rsid w:val="00514800"/>
    <w:rsid w:val="00515130"/>
    <w:rsid w:val="0056084B"/>
    <w:rsid w:val="0058534E"/>
    <w:rsid w:val="005B1D07"/>
    <w:rsid w:val="005B4C7F"/>
    <w:rsid w:val="0064541B"/>
    <w:rsid w:val="0065224B"/>
    <w:rsid w:val="006758A7"/>
    <w:rsid w:val="006A0D42"/>
    <w:rsid w:val="006D5109"/>
    <w:rsid w:val="006E25FD"/>
    <w:rsid w:val="00730F4E"/>
    <w:rsid w:val="00762E56"/>
    <w:rsid w:val="00781336"/>
    <w:rsid w:val="00785598"/>
    <w:rsid w:val="007B4663"/>
    <w:rsid w:val="008160BE"/>
    <w:rsid w:val="008555D9"/>
    <w:rsid w:val="00886A2F"/>
    <w:rsid w:val="008D6AF3"/>
    <w:rsid w:val="008F2BE5"/>
    <w:rsid w:val="00914447"/>
    <w:rsid w:val="0092751C"/>
    <w:rsid w:val="00940EE1"/>
    <w:rsid w:val="009C28C3"/>
    <w:rsid w:val="009F02E8"/>
    <w:rsid w:val="00A10233"/>
    <w:rsid w:val="00A2019E"/>
    <w:rsid w:val="00A22B80"/>
    <w:rsid w:val="00A67E91"/>
    <w:rsid w:val="00A96F8B"/>
    <w:rsid w:val="00AB0A44"/>
    <w:rsid w:val="00AB23DD"/>
    <w:rsid w:val="00AB383C"/>
    <w:rsid w:val="00AC7B98"/>
    <w:rsid w:val="00AE195A"/>
    <w:rsid w:val="00AE6C05"/>
    <w:rsid w:val="00AF3596"/>
    <w:rsid w:val="00B0654A"/>
    <w:rsid w:val="00B3519B"/>
    <w:rsid w:val="00B36F8A"/>
    <w:rsid w:val="00B4449B"/>
    <w:rsid w:val="00B55C09"/>
    <w:rsid w:val="00B60110"/>
    <w:rsid w:val="00B619F1"/>
    <w:rsid w:val="00BE0549"/>
    <w:rsid w:val="00C26EB4"/>
    <w:rsid w:val="00C450AF"/>
    <w:rsid w:val="00C672E9"/>
    <w:rsid w:val="00C708EC"/>
    <w:rsid w:val="00C737DF"/>
    <w:rsid w:val="00C80E3D"/>
    <w:rsid w:val="00C943A2"/>
    <w:rsid w:val="00CD645F"/>
    <w:rsid w:val="00CD7131"/>
    <w:rsid w:val="00CF2CFB"/>
    <w:rsid w:val="00D12516"/>
    <w:rsid w:val="00D168B3"/>
    <w:rsid w:val="00D40601"/>
    <w:rsid w:val="00DB36AC"/>
    <w:rsid w:val="00DC2A5D"/>
    <w:rsid w:val="00E110AD"/>
    <w:rsid w:val="00E16C1E"/>
    <w:rsid w:val="00E2790B"/>
    <w:rsid w:val="00E35790"/>
    <w:rsid w:val="00ED0D20"/>
    <w:rsid w:val="00EF6E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24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30F4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168B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168B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65224B"/>
    <w:pPr>
      <w:keepNext/>
      <w:overflowPunct w:val="0"/>
      <w:autoSpaceDE w:val="0"/>
      <w:autoSpaceDN w:val="0"/>
      <w:adjustRightInd w:val="0"/>
      <w:textAlignment w:val="baseline"/>
      <w:outlineLvl w:val="3"/>
    </w:pPr>
    <w:rPr>
      <w:b/>
      <w:sz w:val="20"/>
      <w:szCs w:val="20"/>
    </w:rPr>
  </w:style>
  <w:style w:type="paragraph" w:styleId="8">
    <w:name w:val="heading 8"/>
    <w:basedOn w:val="a"/>
    <w:next w:val="a"/>
    <w:link w:val="80"/>
    <w:uiPriority w:val="9"/>
    <w:semiHidden/>
    <w:unhideWhenUsed/>
    <w:qFormat/>
    <w:rsid w:val="00CF2CF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730F4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5224B"/>
    <w:rPr>
      <w:rFonts w:ascii="Times New Roman" w:eastAsia="Times New Roman" w:hAnsi="Times New Roman" w:cs="Times New Roman"/>
      <w:b/>
      <w:sz w:val="20"/>
      <w:szCs w:val="20"/>
    </w:rPr>
  </w:style>
  <w:style w:type="paragraph" w:customStyle="1" w:styleId="Default">
    <w:name w:val="Default"/>
    <w:rsid w:val="0065224B"/>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
    <w:name w:val="Îñíîâíîé òåêñò 2"/>
    <w:basedOn w:val="a"/>
    <w:rsid w:val="000A5883"/>
    <w:pPr>
      <w:autoSpaceDE w:val="0"/>
      <w:autoSpaceDN w:val="0"/>
      <w:adjustRightInd w:val="0"/>
      <w:ind w:firstLine="709"/>
      <w:jc w:val="both"/>
    </w:pPr>
  </w:style>
  <w:style w:type="character" w:customStyle="1" w:styleId="10">
    <w:name w:val="Заголовок 1 Знак"/>
    <w:basedOn w:val="a0"/>
    <w:link w:val="1"/>
    <w:uiPriority w:val="9"/>
    <w:rsid w:val="00730F4E"/>
    <w:rPr>
      <w:rFonts w:asciiTheme="majorHAnsi" w:eastAsiaTheme="majorEastAsia" w:hAnsiTheme="majorHAnsi" w:cstheme="majorBidi"/>
      <w:b/>
      <w:bCs/>
      <w:color w:val="365F91" w:themeColor="accent1" w:themeShade="BF"/>
      <w:sz w:val="28"/>
      <w:szCs w:val="28"/>
      <w:lang w:eastAsia="ru-RU"/>
    </w:rPr>
  </w:style>
  <w:style w:type="character" w:customStyle="1" w:styleId="90">
    <w:name w:val="Заголовок 9 Знак"/>
    <w:basedOn w:val="a0"/>
    <w:link w:val="9"/>
    <w:uiPriority w:val="9"/>
    <w:semiHidden/>
    <w:rsid w:val="00730F4E"/>
    <w:rPr>
      <w:rFonts w:asciiTheme="majorHAnsi" w:eastAsiaTheme="majorEastAsia" w:hAnsiTheme="majorHAnsi" w:cstheme="majorBidi"/>
      <w:i/>
      <w:iCs/>
      <w:color w:val="404040" w:themeColor="text1" w:themeTint="BF"/>
      <w:sz w:val="20"/>
      <w:szCs w:val="20"/>
      <w:lang w:eastAsia="ru-RU"/>
    </w:rPr>
  </w:style>
  <w:style w:type="paragraph" w:styleId="a3">
    <w:name w:val="Body Text"/>
    <w:basedOn w:val="a"/>
    <w:link w:val="a4"/>
    <w:rsid w:val="00730F4E"/>
    <w:pPr>
      <w:tabs>
        <w:tab w:val="left" w:pos="5940"/>
      </w:tabs>
    </w:pPr>
    <w:rPr>
      <w:sz w:val="28"/>
    </w:rPr>
  </w:style>
  <w:style w:type="character" w:customStyle="1" w:styleId="a4">
    <w:name w:val="Основной текст Знак"/>
    <w:basedOn w:val="a0"/>
    <w:link w:val="a3"/>
    <w:rsid w:val="00730F4E"/>
    <w:rPr>
      <w:rFonts w:ascii="Times New Roman" w:eastAsia="Times New Roman" w:hAnsi="Times New Roman" w:cs="Times New Roman"/>
      <w:sz w:val="28"/>
      <w:szCs w:val="24"/>
    </w:rPr>
  </w:style>
  <w:style w:type="character" w:customStyle="1" w:styleId="FontStyle50">
    <w:name w:val="Font Style50"/>
    <w:rsid w:val="00730F4E"/>
    <w:rPr>
      <w:rFonts w:ascii="Arial" w:hAnsi="Arial" w:cs="Arial"/>
      <w:sz w:val="22"/>
      <w:szCs w:val="22"/>
    </w:rPr>
  </w:style>
  <w:style w:type="character" w:customStyle="1" w:styleId="80">
    <w:name w:val="Заголовок 8 Знак"/>
    <w:basedOn w:val="a0"/>
    <w:link w:val="8"/>
    <w:uiPriority w:val="9"/>
    <w:semiHidden/>
    <w:rsid w:val="00CF2CFB"/>
    <w:rPr>
      <w:rFonts w:asciiTheme="majorHAnsi" w:eastAsiaTheme="majorEastAsia" w:hAnsiTheme="majorHAnsi" w:cstheme="majorBidi"/>
      <w:color w:val="404040" w:themeColor="text1" w:themeTint="BF"/>
      <w:sz w:val="20"/>
      <w:szCs w:val="20"/>
      <w:lang w:eastAsia="ru-RU"/>
    </w:rPr>
  </w:style>
  <w:style w:type="paragraph" w:styleId="22">
    <w:name w:val="Body Text Indent 2"/>
    <w:basedOn w:val="a"/>
    <w:link w:val="23"/>
    <w:rsid w:val="00CF2CFB"/>
    <w:pPr>
      <w:spacing w:after="120" w:line="480" w:lineRule="auto"/>
      <w:ind w:left="283"/>
    </w:pPr>
  </w:style>
  <w:style w:type="character" w:customStyle="1" w:styleId="23">
    <w:name w:val="Основной текст с отступом 2 Знак"/>
    <w:basedOn w:val="a0"/>
    <w:link w:val="22"/>
    <w:rsid w:val="00CF2CFB"/>
    <w:rPr>
      <w:rFonts w:ascii="Times New Roman" w:eastAsia="Times New Roman" w:hAnsi="Times New Roman" w:cs="Times New Roman"/>
      <w:sz w:val="24"/>
      <w:szCs w:val="24"/>
      <w:lang w:eastAsia="ru-RU"/>
    </w:rPr>
  </w:style>
  <w:style w:type="paragraph" w:customStyle="1" w:styleId="11">
    <w:name w:val="Обычный1"/>
    <w:rsid w:val="00CF2CFB"/>
    <w:pPr>
      <w:snapToGrid w:val="0"/>
      <w:spacing w:after="0" w:line="240" w:lineRule="auto"/>
    </w:pPr>
    <w:rPr>
      <w:rFonts w:ascii="Times New Roman" w:eastAsia="Times New Roman" w:hAnsi="Times New Roman" w:cs="Times New Roman"/>
      <w:szCs w:val="20"/>
      <w:lang w:eastAsia="ru-RU"/>
    </w:rPr>
  </w:style>
  <w:style w:type="paragraph" w:styleId="31">
    <w:name w:val="Body Text Indent 3"/>
    <w:basedOn w:val="a"/>
    <w:link w:val="32"/>
    <w:rsid w:val="00CF2CFB"/>
    <w:pPr>
      <w:spacing w:after="120"/>
      <w:ind w:left="283"/>
    </w:pPr>
    <w:rPr>
      <w:sz w:val="16"/>
      <w:szCs w:val="16"/>
    </w:rPr>
  </w:style>
  <w:style w:type="character" w:customStyle="1" w:styleId="32">
    <w:name w:val="Основной текст с отступом 3 Знак"/>
    <w:basedOn w:val="a0"/>
    <w:link w:val="31"/>
    <w:rsid w:val="00CF2CFB"/>
    <w:rPr>
      <w:rFonts w:ascii="Times New Roman" w:eastAsia="Times New Roman" w:hAnsi="Times New Roman" w:cs="Times New Roman"/>
      <w:sz w:val="16"/>
      <w:szCs w:val="16"/>
      <w:lang w:eastAsia="ru-RU"/>
    </w:rPr>
  </w:style>
  <w:style w:type="paragraph" w:styleId="a5">
    <w:name w:val="Body Text Indent"/>
    <w:aliases w:val="Основной текст с отступом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6"/>
    <w:rsid w:val="00CF2CFB"/>
    <w:pPr>
      <w:spacing w:after="120"/>
      <w:ind w:left="283"/>
    </w:pPr>
  </w:style>
  <w:style w:type="character" w:customStyle="1" w:styleId="a6">
    <w:name w:val="Основной текст с отступом Знак"/>
    <w:aliases w:val="Основной текст с отступом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a5"/>
    <w:rsid w:val="00CF2CFB"/>
    <w:rPr>
      <w:rFonts w:ascii="Times New Roman" w:eastAsia="Times New Roman" w:hAnsi="Times New Roman" w:cs="Times New Roman"/>
      <w:sz w:val="24"/>
      <w:szCs w:val="24"/>
    </w:rPr>
  </w:style>
  <w:style w:type="paragraph" w:styleId="a7">
    <w:name w:val="footer"/>
    <w:basedOn w:val="a"/>
    <w:link w:val="a8"/>
    <w:uiPriority w:val="99"/>
    <w:rsid w:val="00D168B3"/>
    <w:pPr>
      <w:tabs>
        <w:tab w:val="center" w:pos="4677"/>
        <w:tab w:val="right" w:pos="9355"/>
      </w:tabs>
    </w:pPr>
  </w:style>
  <w:style w:type="character" w:customStyle="1" w:styleId="a8">
    <w:name w:val="Нижний колонтитул Знак"/>
    <w:basedOn w:val="a0"/>
    <w:link w:val="a7"/>
    <w:uiPriority w:val="99"/>
    <w:rsid w:val="00D168B3"/>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D168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D168B3"/>
    <w:rPr>
      <w:rFonts w:asciiTheme="majorHAnsi" w:eastAsiaTheme="majorEastAsia" w:hAnsiTheme="majorHAnsi" w:cstheme="majorBidi"/>
      <w:b/>
      <w:bCs/>
      <w:color w:val="4F81BD" w:themeColor="accent1"/>
      <w:sz w:val="24"/>
      <w:szCs w:val="24"/>
      <w:lang w:eastAsia="ru-RU"/>
    </w:rPr>
  </w:style>
  <w:style w:type="paragraph" w:styleId="a9">
    <w:name w:val="Normal (Web)"/>
    <w:aliases w:val="Обычный (веб) Знак Знак,Знак Знак Знак, Знак Знак Знак"/>
    <w:basedOn w:val="a"/>
    <w:qFormat/>
    <w:rsid w:val="004A7CCE"/>
    <w:pPr>
      <w:spacing w:before="100" w:beforeAutospacing="1" w:after="100" w:afterAutospacing="1"/>
    </w:pPr>
  </w:style>
  <w:style w:type="character" w:styleId="aa">
    <w:name w:val="page number"/>
    <w:basedOn w:val="a0"/>
    <w:rsid w:val="00D40601"/>
  </w:style>
  <w:style w:type="paragraph" w:styleId="ab">
    <w:name w:val="Balloon Text"/>
    <w:basedOn w:val="a"/>
    <w:link w:val="ac"/>
    <w:uiPriority w:val="99"/>
    <w:semiHidden/>
    <w:unhideWhenUsed/>
    <w:rsid w:val="00AB383C"/>
    <w:rPr>
      <w:rFonts w:ascii="Tahoma" w:hAnsi="Tahoma" w:cs="Tahoma"/>
      <w:sz w:val="16"/>
      <w:szCs w:val="16"/>
    </w:rPr>
  </w:style>
  <w:style w:type="character" w:customStyle="1" w:styleId="ac">
    <w:name w:val="Текст выноски Знак"/>
    <w:basedOn w:val="a0"/>
    <w:link w:val="ab"/>
    <w:uiPriority w:val="99"/>
    <w:semiHidden/>
    <w:rsid w:val="00AB383C"/>
    <w:rPr>
      <w:rFonts w:ascii="Tahoma" w:eastAsia="Times New Roman" w:hAnsi="Tahoma" w:cs="Tahoma"/>
      <w:sz w:val="16"/>
      <w:szCs w:val="16"/>
      <w:lang w:eastAsia="ru-RU"/>
    </w:rPr>
  </w:style>
  <w:style w:type="character" w:customStyle="1" w:styleId="24">
    <w:name w:val="Основной текст (2)_"/>
    <w:basedOn w:val="a0"/>
    <w:link w:val="25"/>
    <w:qFormat/>
    <w:rsid w:val="006A0D42"/>
    <w:rPr>
      <w:rFonts w:ascii="Times New Roman" w:eastAsia="Times New Roman" w:hAnsi="Times New Roman" w:cs="Times New Roman"/>
      <w:shd w:val="clear" w:color="auto" w:fill="FFFFFF"/>
    </w:rPr>
  </w:style>
  <w:style w:type="paragraph" w:customStyle="1" w:styleId="25">
    <w:name w:val="Основной текст (2)"/>
    <w:basedOn w:val="a"/>
    <w:link w:val="24"/>
    <w:qFormat/>
    <w:rsid w:val="006A0D42"/>
    <w:pPr>
      <w:widowControl w:val="0"/>
      <w:shd w:val="clear" w:color="auto" w:fill="FFFFFF"/>
      <w:spacing w:before="60" w:after="60" w:line="0" w:lineRule="atLeast"/>
      <w:ind w:hanging="1800"/>
    </w:pPr>
    <w:rPr>
      <w:sz w:val="22"/>
      <w:szCs w:val="22"/>
      <w:lang w:eastAsia="en-US"/>
    </w:rPr>
  </w:style>
  <w:style w:type="paragraph" w:styleId="ad">
    <w:name w:val="header"/>
    <w:basedOn w:val="a"/>
    <w:link w:val="ae"/>
    <w:uiPriority w:val="99"/>
    <w:unhideWhenUsed/>
    <w:rsid w:val="004C7999"/>
    <w:pPr>
      <w:tabs>
        <w:tab w:val="center" w:pos="4677"/>
        <w:tab w:val="right" w:pos="9355"/>
      </w:tabs>
    </w:pPr>
  </w:style>
  <w:style w:type="character" w:customStyle="1" w:styleId="ae">
    <w:name w:val="Верхний колонтитул Знак"/>
    <w:basedOn w:val="a0"/>
    <w:link w:val="ad"/>
    <w:uiPriority w:val="99"/>
    <w:rsid w:val="004C7999"/>
    <w:rPr>
      <w:rFonts w:ascii="Times New Roman" w:eastAsia="Times New Roman" w:hAnsi="Times New Roman" w:cs="Times New Roman"/>
      <w:sz w:val="24"/>
      <w:szCs w:val="24"/>
      <w:lang w:eastAsia="ru-RU"/>
    </w:rPr>
  </w:style>
  <w:style w:type="character" w:customStyle="1" w:styleId="210pt">
    <w:name w:val="Основной текст (2) + 10 pt"/>
    <w:basedOn w:val="a0"/>
    <w:qFormat/>
    <w:rsid w:val="00940EE1"/>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24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30F4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168B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168B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65224B"/>
    <w:pPr>
      <w:keepNext/>
      <w:overflowPunct w:val="0"/>
      <w:autoSpaceDE w:val="0"/>
      <w:autoSpaceDN w:val="0"/>
      <w:adjustRightInd w:val="0"/>
      <w:textAlignment w:val="baseline"/>
      <w:outlineLvl w:val="3"/>
    </w:pPr>
    <w:rPr>
      <w:b/>
      <w:sz w:val="20"/>
      <w:szCs w:val="20"/>
      <w:lang w:val="x-none" w:eastAsia="x-none"/>
    </w:rPr>
  </w:style>
  <w:style w:type="paragraph" w:styleId="8">
    <w:name w:val="heading 8"/>
    <w:basedOn w:val="a"/>
    <w:next w:val="a"/>
    <w:link w:val="80"/>
    <w:uiPriority w:val="9"/>
    <w:semiHidden/>
    <w:unhideWhenUsed/>
    <w:qFormat/>
    <w:rsid w:val="00CF2CF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730F4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5224B"/>
    <w:rPr>
      <w:rFonts w:ascii="Times New Roman" w:eastAsia="Times New Roman" w:hAnsi="Times New Roman" w:cs="Times New Roman"/>
      <w:b/>
      <w:sz w:val="20"/>
      <w:szCs w:val="20"/>
      <w:lang w:val="x-none" w:eastAsia="x-none"/>
    </w:rPr>
  </w:style>
  <w:style w:type="paragraph" w:customStyle="1" w:styleId="Default">
    <w:name w:val="Default"/>
    <w:rsid w:val="0065224B"/>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
    <w:name w:val="Îñíîâíîé òåêñò 2"/>
    <w:basedOn w:val="a"/>
    <w:rsid w:val="000A5883"/>
    <w:pPr>
      <w:autoSpaceDE w:val="0"/>
      <w:autoSpaceDN w:val="0"/>
      <w:adjustRightInd w:val="0"/>
      <w:ind w:firstLine="709"/>
      <w:jc w:val="both"/>
    </w:pPr>
  </w:style>
  <w:style w:type="character" w:customStyle="1" w:styleId="10">
    <w:name w:val="Заголовок 1 Знак"/>
    <w:basedOn w:val="a0"/>
    <w:link w:val="1"/>
    <w:uiPriority w:val="9"/>
    <w:rsid w:val="00730F4E"/>
    <w:rPr>
      <w:rFonts w:asciiTheme="majorHAnsi" w:eastAsiaTheme="majorEastAsia" w:hAnsiTheme="majorHAnsi" w:cstheme="majorBidi"/>
      <w:b/>
      <w:bCs/>
      <w:color w:val="365F91" w:themeColor="accent1" w:themeShade="BF"/>
      <w:sz w:val="28"/>
      <w:szCs w:val="28"/>
      <w:lang w:eastAsia="ru-RU"/>
    </w:rPr>
  </w:style>
  <w:style w:type="character" w:customStyle="1" w:styleId="90">
    <w:name w:val="Заголовок 9 Знак"/>
    <w:basedOn w:val="a0"/>
    <w:link w:val="9"/>
    <w:uiPriority w:val="9"/>
    <w:semiHidden/>
    <w:rsid w:val="00730F4E"/>
    <w:rPr>
      <w:rFonts w:asciiTheme="majorHAnsi" w:eastAsiaTheme="majorEastAsia" w:hAnsiTheme="majorHAnsi" w:cstheme="majorBidi"/>
      <w:i/>
      <w:iCs/>
      <w:color w:val="404040" w:themeColor="text1" w:themeTint="BF"/>
      <w:sz w:val="20"/>
      <w:szCs w:val="20"/>
      <w:lang w:eastAsia="ru-RU"/>
    </w:rPr>
  </w:style>
  <w:style w:type="paragraph" w:styleId="a3">
    <w:name w:val="Body Text"/>
    <w:basedOn w:val="a"/>
    <w:link w:val="a4"/>
    <w:rsid w:val="00730F4E"/>
    <w:pPr>
      <w:tabs>
        <w:tab w:val="left" w:pos="5940"/>
      </w:tabs>
    </w:pPr>
    <w:rPr>
      <w:sz w:val="28"/>
      <w:lang w:val="x-none" w:eastAsia="x-none"/>
    </w:rPr>
  </w:style>
  <w:style w:type="character" w:customStyle="1" w:styleId="a4">
    <w:name w:val="Основной текст Знак"/>
    <w:basedOn w:val="a0"/>
    <w:link w:val="a3"/>
    <w:rsid w:val="00730F4E"/>
    <w:rPr>
      <w:rFonts w:ascii="Times New Roman" w:eastAsia="Times New Roman" w:hAnsi="Times New Roman" w:cs="Times New Roman"/>
      <w:sz w:val="28"/>
      <w:szCs w:val="24"/>
      <w:lang w:val="x-none" w:eastAsia="x-none"/>
    </w:rPr>
  </w:style>
  <w:style w:type="character" w:customStyle="1" w:styleId="FontStyle50">
    <w:name w:val="Font Style50"/>
    <w:rsid w:val="00730F4E"/>
    <w:rPr>
      <w:rFonts w:ascii="Arial" w:hAnsi="Arial" w:cs="Arial"/>
      <w:sz w:val="22"/>
      <w:szCs w:val="22"/>
    </w:rPr>
  </w:style>
  <w:style w:type="character" w:customStyle="1" w:styleId="80">
    <w:name w:val="Заголовок 8 Знак"/>
    <w:basedOn w:val="a0"/>
    <w:link w:val="8"/>
    <w:uiPriority w:val="9"/>
    <w:semiHidden/>
    <w:rsid w:val="00CF2CFB"/>
    <w:rPr>
      <w:rFonts w:asciiTheme="majorHAnsi" w:eastAsiaTheme="majorEastAsia" w:hAnsiTheme="majorHAnsi" w:cstheme="majorBidi"/>
      <w:color w:val="404040" w:themeColor="text1" w:themeTint="BF"/>
      <w:sz w:val="20"/>
      <w:szCs w:val="20"/>
      <w:lang w:eastAsia="ru-RU"/>
    </w:rPr>
  </w:style>
  <w:style w:type="paragraph" w:styleId="22">
    <w:name w:val="Body Text Indent 2"/>
    <w:basedOn w:val="a"/>
    <w:link w:val="23"/>
    <w:rsid w:val="00CF2CFB"/>
    <w:pPr>
      <w:spacing w:after="120" w:line="480" w:lineRule="auto"/>
      <w:ind w:left="283"/>
    </w:pPr>
  </w:style>
  <w:style w:type="character" w:customStyle="1" w:styleId="23">
    <w:name w:val="Основной текст с отступом 2 Знак"/>
    <w:basedOn w:val="a0"/>
    <w:link w:val="22"/>
    <w:rsid w:val="00CF2CFB"/>
    <w:rPr>
      <w:rFonts w:ascii="Times New Roman" w:eastAsia="Times New Roman" w:hAnsi="Times New Roman" w:cs="Times New Roman"/>
      <w:sz w:val="24"/>
      <w:szCs w:val="24"/>
      <w:lang w:eastAsia="ru-RU"/>
    </w:rPr>
  </w:style>
  <w:style w:type="paragraph" w:customStyle="1" w:styleId="11">
    <w:name w:val="Обычный1"/>
    <w:rsid w:val="00CF2CFB"/>
    <w:pPr>
      <w:snapToGrid w:val="0"/>
      <w:spacing w:after="0" w:line="240" w:lineRule="auto"/>
    </w:pPr>
    <w:rPr>
      <w:rFonts w:ascii="Times New Roman" w:eastAsia="Times New Roman" w:hAnsi="Times New Roman" w:cs="Times New Roman"/>
      <w:szCs w:val="20"/>
      <w:lang w:eastAsia="ru-RU"/>
    </w:rPr>
  </w:style>
  <w:style w:type="paragraph" w:styleId="31">
    <w:name w:val="Body Text Indent 3"/>
    <w:basedOn w:val="a"/>
    <w:link w:val="32"/>
    <w:rsid w:val="00CF2CFB"/>
    <w:pPr>
      <w:spacing w:after="120"/>
      <w:ind w:left="283"/>
    </w:pPr>
    <w:rPr>
      <w:sz w:val="16"/>
      <w:szCs w:val="16"/>
    </w:rPr>
  </w:style>
  <w:style w:type="character" w:customStyle="1" w:styleId="32">
    <w:name w:val="Основной текст с отступом 3 Знак"/>
    <w:basedOn w:val="a0"/>
    <w:link w:val="31"/>
    <w:rsid w:val="00CF2CFB"/>
    <w:rPr>
      <w:rFonts w:ascii="Times New Roman" w:eastAsia="Times New Roman" w:hAnsi="Times New Roman" w:cs="Times New Roman"/>
      <w:sz w:val="16"/>
      <w:szCs w:val="16"/>
      <w:lang w:eastAsia="ru-RU"/>
    </w:rPr>
  </w:style>
  <w:style w:type="paragraph" w:styleId="a5">
    <w:name w:val="Body Text Indent"/>
    <w:aliases w:val="Основной текст с отступом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6"/>
    <w:rsid w:val="00CF2CFB"/>
    <w:pPr>
      <w:spacing w:after="120"/>
      <w:ind w:left="283"/>
    </w:pPr>
    <w:rPr>
      <w:lang w:val="x-none" w:eastAsia="x-none"/>
    </w:rPr>
  </w:style>
  <w:style w:type="character" w:customStyle="1" w:styleId="a6">
    <w:name w:val="Основной текст с отступом Знак"/>
    <w:aliases w:val="Основной текст с отступом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a5"/>
    <w:rsid w:val="00CF2CFB"/>
    <w:rPr>
      <w:rFonts w:ascii="Times New Roman" w:eastAsia="Times New Roman" w:hAnsi="Times New Roman" w:cs="Times New Roman"/>
      <w:sz w:val="24"/>
      <w:szCs w:val="24"/>
      <w:lang w:val="x-none" w:eastAsia="x-none"/>
    </w:rPr>
  </w:style>
  <w:style w:type="paragraph" w:styleId="a7">
    <w:name w:val="footer"/>
    <w:basedOn w:val="a"/>
    <w:link w:val="a8"/>
    <w:uiPriority w:val="99"/>
    <w:rsid w:val="00D168B3"/>
    <w:pPr>
      <w:tabs>
        <w:tab w:val="center" w:pos="4677"/>
        <w:tab w:val="right" w:pos="9355"/>
      </w:tabs>
    </w:pPr>
    <w:rPr>
      <w:lang w:val="x-none" w:eastAsia="x-none"/>
    </w:rPr>
  </w:style>
  <w:style w:type="character" w:customStyle="1" w:styleId="a8">
    <w:name w:val="Нижний колонтитул Знак"/>
    <w:basedOn w:val="a0"/>
    <w:link w:val="a7"/>
    <w:uiPriority w:val="99"/>
    <w:rsid w:val="00D168B3"/>
    <w:rPr>
      <w:rFonts w:ascii="Times New Roman" w:eastAsia="Times New Roman" w:hAnsi="Times New Roman" w:cs="Times New Roman"/>
      <w:sz w:val="24"/>
      <w:szCs w:val="24"/>
      <w:lang w:val="x-none" w:eastAsia="x-none"/>
    </w:rPr>
  </w:style>
  <w:style w:type="character" w:customStyle="1" w:styleId="20">
    <w:name w:val="Заголовок 2 Знак"/>
    <w:basedOn w:val="a0"/>
    <w:link w:val="2"/>
    <w:uiPriority w:val="9"/>
    <w:semiHidden/>
    <w:rsid w:val="00D168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D168B3"/>
    <w:rPr>
      <w:rFonts w:asciiTheme="majorHAnsi" w:eastAsiaTheme="majorEastAsia" w:hAnsiTheme="majorHAnsi" w:cstheme="majorBidi"/>
      <w:b/>
      <w:bCs/>
      <w:color w:val="4F81BD" w:themeColor="accent1"/>
      <w:sz w:val="24"/>
      <w:szCs w:val="24"/>
      <w:lang w:eastAsia="ru-RU"/>
    </w:rPr>
  </w:style>
  <w:style w:type="paragraph" w:styleId="a9">
    <w:name w:val="Normal (Web)"/>
    <w:basedOn w:val="a"/>
    <w:uiPriority w:val="99"/>
    <w:rsid w:val="004A7CCE"/>
    <w:pPr>
      <w:spacing w:before="100" w:beforeAutospacing="1" w:after="100" w:afterAutospacing="1"/>
    </w:pPr>
  </w:style>
  <w:style w:type="character" w:styleId="aa">
    <w:name w:val="page number"/>
    <w:basedOn w:val="a0"/>
    <w:rsid w:val="00D40601"/>
  </w:style>
  <w:style w:type="paragraph" w:styleId="ab">
    <w:name w:val="Balloon Text"/>
    <w:basedOn w:val="a"/>
    <w:link w:val="ac"/>
    <w:uiPriority w:val="99"/>
    <w:semiHidden/>
    <w:unhideWhenUsed/>
    <w:rsid w:val="00AB383C"/>
    <w:rPr>
      <w:rFonts w:ascii="Tahoma" w:hAnsi="Tahoma" w:cs="Tahoma"/>
      <w:sz w:val="16"/>
      <w:szCs w:val="16"/>
    </w:rPr>
  </w:style>
  <w:style w:type="character" w:customStyle="1" w:styleId="ac">
    <w:name w:val="Текст выноски Знак"/>
    <w:basedOn w:val="a0"/>
    <w:link w:val="ab"/>
    <w:uiPriority w:val="99"/>
    <w:semiHidden/>
    <w:rsid w:val="00AB383C"/>
    <w:rPr>
      <w:rFonts w:ascii="Tahoma" w:eastAsia="Times New Roman" w:hAnsi="Tahoma" w:cs="Tahoma"/>
      <w:sz w:val="16"/>
      <w:szCs w:val="16"/>
      <w:lang w:eastAsia="ru-RU"/>
    </w:rPr>
  </w:style>
  <w:style w:type="character" w:customStyle="1" w:styleId="24">
    <w:name w:val="Основной текст (2)_"/>
    <w:basedOn w:val="a0"/>
    <w:link w:val="25"/>
    <w:rsid w:val="006A0D42"/>
    <w:rPr>
      <w:rFonts w:ascii="Times New Roman" w:eastAsia="Times New Roman" w:hAnsi="Times New Roman" w:cs="Times New Roman"/>
      <w:shd w:val="clear" w:color="auto" w:fill="FFFFFF"/>
    </w:rPr>
  </w:style>
  <w:style w:type="paragraph" w:customStyle="1" w:styleId="25">
    <w:name w:val="Основной текст (2)"/>
    <w:basedOn w:val="a"/>
    <w:link w:val="24"/>
    <w:rsid w:val="006A0D42"/>
    <w:pPr>
      <w:widowControl w:val="0"/>
      <w:shd w:val="clear" w:color="auto" w:fill="FFFFFF"/>
      <w:spacing w:before="60" w:after="60" w:line="0" w:lineRule="atLeast"/>
      <w:ind w:hanging="1800"/>
    </w:pPr>
    <w:rPr>
      <w:sz w:val="22"/>
      <w:szCs w:val="22"/>
      <w:lang w:eastAsia="en-US"/>
    </w:rPr>
  </w:style>
  <w:style w:type="paragraph" w:styleId="ad">
    <w:name w:val="header"/>
    <w:basedOn w:val="a"/>
    <w:link w:val="ae"/>
    <w:uiPriority w:val="99"/>
    <w:unhideWhenUsed/>
    <w:rsid w:val="004C7999"/>
    <w:pPr>
      <w:tabs>
        <w:tab w:val="center" w:pos="4677"/>
        <w:tab w:val="right" w:pos="9355"/>
      </w:tabs>
    </w:pPr>
  </w:style>
  <w:style w:type="character" w:customStyle="1" w:styleId="ae">
    <w:name w:val="Верхний колонтитул Знак"/>
    <w:basedOn w:val="a0"/>
    <w:link w:val="ad"/>
    <w:uiPriority w:val="99"/>
    <w:rsid w:val="004C7999"/>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4063780">
      <w:bodyDiv w:val="1"/>
      <w:marLeft w:val="0"/>
      <w:marRight w:val="0"/>
      <w:marTop w:val="0"/>
      <w:marBottom w:val="0"/>
      <w:divBdr>
        <w:top w:val="none" w:sz="0" w:space="0" w:color="auto"/>
        <w:left w:val="none" w:sz="0" w:space="0" w:color="auto"/>
        <w:bottom w:val="none" w:sz="0" w:space="0" w:color="auto"/>
        <w:right w:val="none" w:sz="0" w:space="0" w:color="auto"/>
      </w:divBdr>
    </w:div>
    <w:div w:id="635065683">
      <w:bodyDiv w:val="1"/>
      <w:marLeft w:val="0"/>
      <w:marRight w:val="0"/>
      <w:marTop w:val="0"/>
      <w:marBottom w:val="0"/>
      <w:divBdr>
        <w:top w:val="none" w:sz="0" w:space="0" w:color="auto"/>
        <w:left w:val="none" w:sz="0" w:space="0" w:color="auto"/>
        <w:bottom w:val="none" w:sz="0" w:space="0" w:color="auto"/>
        <w:right w:val="none" w:sz="0" w:space="0" w:color="auto"/>
      </w:divBdr>
    </w:div>
    <w:div w:id="68186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4</Pages>
  <Words>1177</Words>
  <Characters>6711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ОАО Иркутскгипродорнии</Company>
  <LinksUpToDate>false</LinksUpToDate>
  <CharactersWithSpaces>7873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Хазыкова Елена Петровна</dc:creator>
  <cp:lastModifiedBy>Толмачёва</cp:lastModifiedBy>
  <cp:revision>10</cp:revision>
  <cp:lastPrinted>2026-08-20T23:50:00Z</cp:lastPrinted>
  <dcterms:created xsi:type="dcterms:W3CDTF">2012-08-02T05:22:00Z</dcterms:created>
  <dcterms:modified xsi:type="dcterms:W3CDTF">2026-09-02T04:34:00Z</dcterms:modified>
</cp:coreProperties>
</file>